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D511C2">
        <w:rPr>
          <w:rFonts w:ascii="Times New Roman" w:hAnsi="Times New Roman"/>
          <w:sz w:val="28"/>
          <w:szCs w:val="28"/>
        </w:rPr>
        <w:t xml:space="preserve">               </w:t>
      </w:r>
      <w:r w:rsidRPr="00D511C2">
        <w:rPr>
          <w:rFonts w:ascii="Times New Roman" w:hAnsi="Times New Roman"/>
          <w:b/>
          <w:i/>
          <w:sz w:val="28"/>
          <w:szCs w:val="28"/>
        </w:rPr>
        <w:t>Приложение  №1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D511C2">
        <w:rPr>
          <w:rFonts w:ascii="Times New Roman" w:hAnsi="Times New Roman"/>
          <w:b/>
          <w:i/>
          <w:sz w:val="28"/>
          <w:szCs w:val="28"/>
        </w:rPr>
        <w:t xml:space="preserve">к  основной </w:t>
      </w:r>
      <w:proofErr w:type="gramStart"/>
      <w:r w:rsidRPr="00D511C2">
        <w:rPr>
          <w:rFonts w:ascii="Times New Roman" w:hAnsi="Times New Roman"/>
          <w:b/>
          <w:i/>
          <w:sz w:val="28"/>
          <w:szCs w:val="28"/>
        </w:rPr>
        <w:t>образовательное</w:t>
      </w:r>
      <w:proofErr w:type="gramEnd"/>
      <w:r w:rsidRPr="00D511C2">
        <w:rPr>
          <w:rFonts w:ascii="Times New Roman" w:hAnsi="Times New Roman"/>
          <w:b/>
          <w:i/>
          <w:sz w:val="28"/>
          <w:szCs w:val="28"/>
        </w:rPr>
        <w:t xml:space="preserve"> программе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D511C2">
        <w:rPr>
          <w:rFonts w:ascii="Times New Roman" w:hAnsi="Times New Roman"/>
          <w:b/>
          <w:i/>
          <w:sz w:val="28"/>
          <w:szCs w:val="28"/>
        </w:rPr>
        <w:t xml:space="preserve">  начального общего образования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D511C2">
        <w:rPr>
          <w:rFonts w:ascii="Times New Roman" w:hAnsi="Times New Roman"/>
          <w:b/>
          <w:i/>
          <w:sz w:val="44"/>
          <w:szCs w:val="44"/>
        </w:rPr>
        <w:t xml:space="preserve">Рабочая программа  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D511C2">
        <w:rPr>
          <w:rFonts w:ascii="Times New Roman" w:hAnsi="Times New Roman"/>
          <w:b/>
          <w:i/>
          <w:sz w:val="44"/>
          <w:szCs w:val="44"/>
        </w:rPr>
        <w:t xml:space="preserve">курса   внеурочной деятельности 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D511C2">
        <w:rPr>
          <w:rFonts w:ascii="Times New Roman" w:hAnsi="Times New Roman"/>
          <w:b/>
          <w:i/>
          <w:sz w:val="44"/>
          <w:szCs w:val="44"/>
        </w:rPr>
        <w:t>«</w:t>
      </w:r>
      <w:r>
        <w:rPr>
          <w:rFonts w:ascii="Times New Roman" w:hAnsi="Times New Roman"/>
          <w:b/>
          <w:i/>
          <w:sz w:val="44"/>
          <w:szCs w:val="44"/>
        </w:rPr>
        <w:t>Весёлые нотки</w:t>
      </w:r>
      <w:r w:rsidRPr="00D511C2">
        <w:rPr>
          <w:rFonts w:ascii="Times New Roman" w:hAnsi="Times New Roman"/>
          <w:b/>
          <w:i/>
          <w:sz w:val="44"/>
          <w:szCs w:val="44"/>
        </w:rPr>
        <w:t>»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для 1,3</w:t>
      </w:r>
      <w:r w:rsidRPr="00D511C2">
        <w:rPr>
          <w:rFonts w:ascii="Times New Roman" w:hAnsi="Times New Roman"/>
          <w:b/>
          <w:i/>
          <w:sz w:val="44"/>
          <w:szCs w:val="44"/>
        </w:rPr>
        <w:t xml:space="preserve"> классов</w:t>
      </w: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0144D" w:rsidRPr="00D511C2" w:rsidRDefault="0060144D" w:rsidP="0060144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D511C2">
        <w:rPr>
          <w:rFonts w:ascii="Times New Roman" w:hAnsi="Times New Roman"/>
          <w:sz w:val="28"/>
          <w:szCs w:val="28"/>
        </w:rPr>
        <w:t xml:space="preserve">Срок  реализации программы: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0144D" w:rsidRPr="00034846" w:rsidRDefault="0060144D" w:rsidP="0060144D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034846">
        <w:rPr>
          <w:b/>
        </w:rPr>
        <w:t xml:space="preserve">                                                        </w:t>
      </w:r>
    </w:p>
    <w:p w:rsidR="0060144D" w:rsidRDefault="0060144D" w:rsidP="0060144D">
      <w:pPr>
        <w:widowControl w:val="0"/>
        <w:autoSpaceDE w:val="0"/>
        <w:autoSpaceDN w:val="0"/>
        <w:adjustRightInd w:val="0"/>
        <w:ind w:firstLine="540"/>
      </w:pPr>
    </w:p>
    <w:p w:rsidR="0060144D" w:rsidRDefault="0060144D" w:rsidP="0060144D">
      <w:pPr>
        <w:widowControl w:val="0"/>
        <w:autoSpaceDE w:val="0"/>
        <w:autoSpaceDN w:val="0"/>
        <w:adjustRightInd w:val="0"/>
        <w:ind w:firstLine="540"/>
      </w:pPr>
    </w:p>
    <w:p w:rsidR="0060144D" w:rsidRPr="00034846" w:rsidRDefault="0060144D" w:rsidP="0060144D">
      <w:pPr>
        <w:widowControl w:val="0"/>
        <w:autoSpaceDE w:val="0"/>
        <w:autoSpaceDN w:val="0"/>
        <w:adjustRightInd w:val="0"/>
        <w:ind w:firstLine="540"/>
      </w:pPr>
    </w:p>
    <w:p w:rsidR="0060144D" w:rsidRDefault="0060144D" w:rsidP="0060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5EF" w:rsidRDefault="00B765EF" w:rsidP="00B765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Результаты освоения курса внеурочной  деятельности.</w:t>
      </w:r>
    </w:p>
    <w:p w:rsidR="005F7FA1" w:rsidRDefault="005F7FA1" w:rsidP="005F7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 xml:space="preserve">     Обучение  вокалу в учебной деятельности обеспечивает личностное, социальное, познавательное, коммуникативное развитие </w:t>
      </w:r>
      <w:proofErr w:type="gramStart"/>
      <w:r w:rsidRPr="00B765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65EF">
        <w:rPr>
          <w:rFonts w:ascii="Times New Roman" w:hAnsi="Times New Roman"/>
          <w:sz w:val="24"/>
          <w:szCs w:val="24"/>
        </w:rPr>
        <w:t>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 района и др.</w:t>
      </w:r>
      <w:proofErr w:type="gramEnd"/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5F7FA1" w:rsidRPr="00B765EF" w:rsidRDefault="005F7FA1" w:rsidP="005F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 xml:space="preserve">             Предметными результатами</w:t>
      </w:r>
      <w:r w:rsidRPr="00B765EF">
        <w:rPr>
          <w:rFonts w:ascii="Times New Roman" w:hAnsi="Times New Roman"/>
          <w:sz w:val="24"/>
          <w:szCs w:val="24"/>
        </w:rPr>
        <w:t xml:space="preserve">  занятий по программе вокального курса «Веселые нотки» являются:</w:t>
      </w:r>
    </w:p>
    <w:p w:rsidR="005F7FA1" w:rsidRPr="00B765EF" w:rsidRDefault="005F7FA1" w:rsidP="005F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овладение практическими умениями и навыками вокального творчества;</w:t>
      </w:r>
    </w:p>
    <w:p w:rsidR="005F7FA1" w:rsidRPr="00B765EF" w:rsidRDefault="005F7FA1" w:rsidP="005F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овладение основами музыкальной культуры на материале искусства родного края.</w:t>
      </w:r>
    </w:p>
    <w:p w:rsidR="005F7FA1" w:rsidRPr="00B765EF" w:rsidRDefault="005F7FA1" w:rsidP="005F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B765EF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765EF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B765EF">
        <w:rPr>
          <w:rFonts w:ascii="Times New Roman" w:hAnsi="Times New Roman"/>
          <w:sz w:val="24"/>
          <w:szCs w:val="24"/>
        </w:rPr>
        <w:t xml:space="preserve"> являются: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овладение способами решения поискового и творческого характера;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культурно – познавательная, коммуникативная и социально – эстетическая компетентности;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приобретение опыта в вокально – творческой деятельности.</w:t>
      </w:r>
    </w:p>
    <w:p w:rsidR="005F7FA1" w:rsidRPr="00B765EF" w:rsidRDefault="005F7FA1" w:rsidP="005F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 xml:space="preserve">             Личностными результатами</w:t>
      </w:r>
      <w:r w:rsidRPr="00B765EF">
        <w:rPr>
          <w:rFonts w:ascii="Times New Roman" w:hAnsi="Times New Roman"/>
          <w:sz w:val="24"/>
          <w:szCs w:val="24"/>
        </w:rPr>
        <w:t xml:space="preserve"> занятий являются: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формирование эстетических потребностей, ценностей;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развитие эстетических чувств и художественного вкуса;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развитие потребностей опыта творческой деятельности в вокальном виде искусства;</w:t>
      </w:r>
    </w:p>
    <w:p w:rsidR="005F7FA1" w:rsidRPr="00B765EF" w:rsidRDefault="005F7FA1" w:rsidP="005F7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 xml:space="preserve">   К концу учебного года </w:t>
      </w:r>
      <w:proofErr w:type="gramStart"/>
      <w:r w:rsidRPr="00B765E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 покажут себя как слаженный коллектив, владеющий элементарными вокально-хоровыми навыками: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пение в унисон;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передача простого ритмического рисунка;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четкая дикция;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свободное владение дыханием;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способность передать характер произведения;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репертуар 6 — 8 песен смогут определять на слух: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музыку разного эмоционального содержания;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различать жанры музыки (песня, танец, марш);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 xml:space="preserve">             - средства музыкальной выразительности: темп, динамику,  мелодию, ритм;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различать музыкальные инструменты: фортепиано, скрипку, флейту, балалайку, баян;</w:t>
      </w:r>
    </w:p>
    <w:p w:rsidR="00B765EF" w:rsidRPr="00B765EF" w:rsidRDefault="00B765EF" w:rsidP="00B765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знать и понимать термины: солист, оркестр, сольное пение, дуэт, хор.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>уметь: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 xml:space="preserve">- </w:t>
      </w:r>
      <w:r w:rsidRPr="00B765EF">
        <w:rPr>
          <w:rFonts w:ascii="Times New Roman" w:hAnsi="Times New Roman"/>
          <w:sz w:val="24"/>
          <w:szCs w:val="24"/>
        </w:rPr>
        <w:t>применять правила</w:t>
      </w:r>
      <w:r w:rsidRPr="00B765EF">
        <w:rPr>
          <w:rFonts w:ascii="Times New Roman" w:hAnsi="Times New Roman"/>
          <w:b/>
          <w:sz w:val="24"/>
          <w:szCs w:val="24"/>
        </w:rPr>
        <w:t xml:space="preserve"> </w:t>
      </w:r>
      <w:r w:rsidRPr="00B765EF">
        <w:rPr>
          <w:rFonts w:ascii="Times New Roman" w:hAnsi="Times New Roman"/>
          <w:sz w:val="24"/>
          <w:szCs w:val="24"/>
        </w:rPr>
        <w:t>пения на практике;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петь чисто ансамблем в унисон;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применять упражнения на дикцию, дыхание, артикуляцию в работе над репертуаром;</w:t>
      </w:r>
    </w:p>
    <w:p w:rsidR="00B765EF" w:rsidRPr="00B765EF" w:rsidRDefault="00B765EF" w:rsidP="00B7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- сценически оформлять концертный номер.</w:t>
      </w:r>
    </w:p>
    <w:p w:rsidR="00B765EF" w:rsidRPr="00B765EF" w:rsidRDefault="00B765EF" w:rsidP="00B76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 xml:space="preserve">  </w:t>
      </w:r>
      <w:r w:rsidRPr="00B765EF">
        <w:rPr>
          <w:rFonts w:ascii="Times New Roman" w:hAnsi="Times New Roman"/>
          <w:sz w:val="24"/>
          <w:szCs w:val="24"/>
        </w:rPr>
        <w:t xml:space="preserve">  Для оценки уровня развития ребенка и </w:t>
      </w:r>
      <w:proofErr w:type="spellStart"/>
      <w:r w:rsidRPr="00B765E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765EF">
        <w:rPr>
          <w:rFonts w:ascii="Times New Roman" w:hAnsi="Times New Roman"/>
          <w:sz w:val="24"/>
          <w:szCs w:val="24"/>
        </w:rPr>
        <w:t xml:space="preserve"> основных умений и навыков 1 раз в месяц проходят праздничные концерты, посвященные памятным датам, а также выступления на школьных мероприятиях и мероприятиях района. Основной формой подведения итогов работы являются концертные выступления обучающихся.</w:t>
      </w:r>
    </w:p>
    <w:p w:rsidR="007E61E8" w:rsidRDefault="007E61E8" w:rsidP="007E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 Содержание курса внеурочной деятельности с указанием форм организации и видов деятельности.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>Вводное занятие.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 xml:space="preserve">Диагностика. Предварительное ознакомление с голосовыми и музыкальными                   данными </w:t>
      </w:r>
      <w:proofErr w:type="gramStart"/>
      <w:r w:rsidRPr="00B765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. </w:t>
      </w:r>
      <w:r w:rsidRPr="00B765E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765EF">
        <w:rPr>
          <w:rFonts w:ascii="Times New Roman" w:hAnsi="Times New Roman"/>
          <w:sz w:val="24"/>
          <w:szCs w:val="24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 Беседа о правильной постановке голоса во время пения, распевания, знакомство с упражнениями.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>Вокально-хоровая работа</w:t>
      </w:r>
      <w:r w:rsidRPr="00B765EF">
        <w:rPr>
          <w:rFonts w:ascii="Times New Roman" w:hAnsi="Times New Roman"/>
          <w:sz w:val="24"/>
          <w:szCs w:val="24"/>
        </w:rPr>
        <w:t>. Знакомство с основными вокально-хоровыми навыками пения (певческая установка, звукообразование, дыхание, дикция и артикуляция, ансамбль) и музыкально-выразительными средствами.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  <w:u w:val="single"/>
        </w:rPr>
        <w:t>Пение специальных упражнений для развития слуха и голоса.</w:t>
      </w:r>
      <w:r w:rsidRPr="00B765EF">
        <w:rPr>
          <w:rFonts w:ascii="Times New Roman" w:hAnsi="Times New Roman"/>
          <w:b/>
          <w:sz w:val="24"/>
          <w:szCs w:val="24"/>
        </w:rPr>
        <w:t xml:space="preserve"> </w:t>
      </w:r>
      <w:r w:rsidRPr="00B765EF">
        <w:rPr>
          <w:rFonts w:ascii="Times New Roman" w:hAnsi="Times New Roman"/>
          <w:sz w:val="24"/>
          <w:szCs w:val="24"/>
          <w:u w:val="single"/>
        </w:rPr>
        <w:t>Звукообразование.</w:t>
      </w:r>
      <w:r w:rsidRPr="00B765EF">
        <w:rPr>
          <w:rFonts w:ascii="Times New Roman" w:hAnsi="Times New Roman"/>
          <w:sz w:val="24"/>
          <w:szCs w:val="24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Понятие «унисон» и упражнения, направленные на его выработку.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 xml:space="preserve"> Типы </w:t>
      </w:r>
      <w:proofErr w:type="spellStart"/>
      <w:r w:rsidRPr="00B765EF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B765EF">
        <w:rPr>
          <w:rFonts w:ascii="Times New Roman" w:hAnsi="Times New Roman"/>
          <w:sz w:val="24"/>
          <w:szCs w:val="24"/>
        </w:rPr>
        <w:t>: 1е</w:t>
      </w:r>
      <w:r w:rsidRPr="00B765EF">
        <w:rPr>
          <w:rFonts w:ascii="Times New Roman" w:hAnsi="Times New Roman"/>
          <w:sz w:val="24"/>
          <w:szCs w:val="24"/>
          <w:lang w:val="en-US"/>
        </w:rPr>
        <w:t>g</w:t>
      </w:r>
      <w:r w:rsidRPr="00B765EF">
        <w:rPr>
          <w:rFonts w:ascii="Times New Roman" w:hAnsi="Times New Roman"/>
          <w:sz w:val="24"/>
          <w:szCs w:val="24"/>
        </w:rPr>
        <w:t>а</w:t>
      </w:r>
      <w:r w:rsidRPr="00B765EF">
        <w:rPr>
          <w:rFonts w:ascii="Times New Roman" w:hAnsi="Times New Roman"/>
          <w:sz w:val="24"/>
          <w:szCs w:val="24"/>
          <w:lang w:val="en-US"/>
        </w:rPr>
        <w:t>t</w:t>
      </w:r>
      <w:r w:rsidRPr="00B765EF">
        <w:rPr>
          <w:rFonts w:ascii="Times New Roman" w:hAnsi="Times New Roman"/>
          <w:sz w:val="24"/>
          <w:szCs w:val="24"/>
        </w:rPr>
        <w:t xml:space="preserve">о и </w:t>
      </w:r>
      <w:r w:rsidRPr="00B765EF">
        <w:rPr>
          <w:rFonts w:ascii="Times New Roman" w:hAnsi="Times New Roman"/>
          <w:sz w:val="24"/>
          <w:szCs w:val="24"/>
          <w:lang w:val="en-US"/>
        </w:rPr>
        <w:t>non</w:t>
      </w:r>
      <w:r w:rsidRPr="00B765EF">
        <w:rPr>
          <w:rFonts w:ascii="Times New Roman" w:hAnsi="Times New Roman"/>
          <w:sz w:val="24"/>
          <w:szCs w:val="24"/>
        </w:rPr>
        <w:t xml:space="preserve"> 1е</w:t>
      </w:r>
      <w:r w:rsidRPr="00B765EF">
        <w:rPr>
          <w:rFonts w:ascii="Times New Roman" w:hAnsi="Times New Roman"/>
          <w:sz w:val="24"/>
          <w:szCs w:val="24"/>
          <w:lang w:val="en-US"/>
        </w:rPr>
        <w:t>g</w:t>
      </w:r>
      <w:r w:rsidRPr="00B765EF">
        <w:rPr>
          <w:rFonts w:ascii="Times New Roman" w:hAnsi="Times New Roman"/>
          <w:sz w:val="24"/>
          <w:szCs w:val="24"/>
        </w:rPr>
        <w:t>а</w:t>
      </w:r>
      <w:r w:rsidRPr="00B765EF">
        <w:rPr>
          <w:rFonts w:ascii="Times New Roman" w:hAnsi="Times New Roman"/>
          <w:sz w:val="24"/>
          <w:szCs w:val="24"/>
          <w:lang w:val="en-US"/>
        </w:rPr>
        <w:t>t</w:t>
      </w:r>
      <w:r w:rsidRPr="00B765EF">
        <w:rPr>
          <w:rFonts w:ascii="Times New Roman" w:hAnsi="Times New Roman"/>
          <w:sz w:val="24"/>
          <w:szCs w:val="24"/>
        </w:rPr>
        <w:t xml:space="preserve">о. Понятие </w:t>
      </w:r>
      <w:proofErr w:type="spellStart"/>
      <w:r w:rsidRPr="00B765EF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B765EF">
        <w:rPr>
          <w:rFonts w:ascii="Times New Roman" w:hAnsi="Times New Roman"/>
          <w:sz w:val="24"/>
          <w:szCs w:val="24"/>
        </w:rPr>
        <w:t xml:space="preserve"> пения. Пение </w:t>
      </w:r>
      <w:r w:rsidRPr="00B765EF">
        <w:rPr>
          <w:rFonts w:ascii="Times New Roman" w:hAnsi="Times New Roman"/>
          <w:sz w:val="24"/>
          <w:szCs w:val="24"/>
          <w:lang w:val="en-US"/>
        </w:rPr>
        <w:t>staccato</w:t>
      </w:r>
      <w:r w:rsidRPr="00B765EF">
        <w:rPr>
          <w:rFonts w:ascii="Times New Roman" w:hAnsi="Times New Roman"/>
          <w:sz w:val="24"/>
          <w:szCs w:val="24"/>
        </w:rPr>
        <w:t>.Упражнения на развитие голоса (</w:t>
      </w:r>
      <w:proofErr w:type="spellStart"/>
      <w:r w:rsidRPr="00B765EF">
        <w:rPr>
          <w:rFonts w:ascii="Times New Roman" w:hAnsi="Times New Roman"/>
          <w:sz w:val="24"/>
          <w:szCs w:val="24"/>
        </w:rPr>
        <w:t>звукоизвлечение</w:t>
      </w:r>
      <w:proofErr w:type="spellEnd"/>
      <w:r w:rsidRPr="00B765EF">
        <w:rPr>
          <w:rFonts w:ascii="Times New Roman" w:hAnsi="Times New Roman"/>
          <w:sz w:val="24"/>
          <w:szCs w:val="24"/>
        </w:rPr>
        <w:t xml:space="preserve"> и приёмы голосоведения). Слуховой контроль  звукообразования.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  <w:u w:val="single"/>
        </w:rPr>
        <w:t>Введение понятия унисона.</w:t>
      </w:r>
      <w:r w:rsidRPr="00B765EF">
        <w:rPr>
          <w:rFonts w:ascii="Times New Roman" w:hAnsi="Times New Roman"/>
          <w:sz w:val="24"/>
          <w:szCs w:val="24"/>
        </w:rPr>
        <w:t xml:space="preserve"> Работа над точным звучанием унисона. 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  <w:u w:val="single"/>
        </w:rPr>
        <w:t>Формирование правильных навыков дыхания.</w:t>
      </w:r>
      <w:r w:rsidRPr="00B765EF">
        <w:rPr>
          <w:rFonts w:ascii="Times New Roman" w:hAnsi="Times New Roman"/>
          <w:sz w:val="24"/>
          <w:szCs w:val="24"/>
        </w:rPr>
        <w:t xml:space="preserve"> 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Упражнения на дыхание по методике А.Н. Стрельниковой. 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</w:t>
      </w:r>
      <w:proofErr w:type="gramStart"/>
      <w:r w:rsidRPr="00B765EF">
        <w:rPr>
          <w:rFonts w:ascii="Times New Roman" w:hAnsi="Times New Roman"/>
          <w:sz w:val="24"/>
          <w:szCs w:val="24"/>
        </w:rPr>
        <w:t>Кошечка</w:t>
      </w:r>
      <w:proofErr w:type="gramEnd"/>
      <w:r w:rsidRPr="00B765EF">
        <w:rPr>
          <w:rFonts w:ascii="Times New Roman" w:hAnsi="Times New Roman"/>
          <w:sz w:val="24"/>
          <w:szCs w:val="24"/>
        </w:rPr>
        <w:t>», «Насос», «Обними плечи», «Большой маятник».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765EF">
        <w:rPr>
          <w:rFonts w:ascii="Times New Roman" w:hAnsi="Times New Roman"/>
          <w:sz w:val="24"/>
          <w:szCs w:val="24"/>
          <w:u w:val="single"/>
        </w:rPr>
        <w:t>Дикция и артикуляция.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В.В.Емельянова. Твердая и мягкая атака.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765EF">
        <w:rPr>
          <w:rFonts w:ascii="Times New Roman" w:hAnsi="Times New Roman"/>
          <w:sz w:val="24"/>
          <w:szCs w:val="24"/>
          <w:u w:val="single"/>
        </w:rPr>
        <w:t>Ансамбль. Унисон.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B765EF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 а капелла.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Развитие навыков уверенного пения.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765EF">
        <w:rPr>
          <w:rFonts w:ascii="Times New Roman" w:hAnsi="Times New Roman"/>
          <w:sz w:val="24"/>
          <w:szCs w:val="24"/>
        </w:rPr>
        <w:t xml:space="preserve"> </w:t>
      </w:r>
      <w:r w:rsidRPr="00B765EF">
        <w:rPr>
          <w:rFonts w:ascii="Times New Roman" w:hAnsi="Times New Roman"/>
          <w:sz w:val="24"/>
          <w:szCs w:val="24"/>
          <w:u w:val="single"/>
        </w:rPr>
        <w:t>Знакомство с музыкально-выразительными средствами: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мелодия (плавная, отрывистая, скачкообразная и др.);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ритм (равномерный, спокойный, чёткий, отрывистый, синкопированный, др.);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пауза (долгая, короткая);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акцент (лёгкий, сильный);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гармония (светлая, тёмная, резкая, напряжённая и др.);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интонация (вопросительная, утвердительная, спокойная, робкая, ласковая, грозная, тревожная и др.);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лад (мажорный, минорный, переменный);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темп (быстрый, медленный, спокойный, умеренный, оживлённый и др.);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динамика (тихо, громко, усиливая, затихая, негромко);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регистр (высокий, средний, низкий);</w:t>
      </w:r>
    </w:p>
    <w:p w:rsidR="005F7FA1" w:rsidRPr="00B765EF" w:rsidRDefault="005F7FA1" w:rsidP="00B765EF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765EF">
        <w:rPr>
          <w:rStyle w:val="a4"/>
          <w:rFonts w:ascii="Times New Roman" w:hAnsi="Times New Roman"/>
          <w:b w:val="0"/>
          <w:sz w:val="24"/>
          <w:szCs w:val="24"/>
        </w:rPr>
        <w:t>тембр (различная окраска звука – светлая, тёмная, звонкая и др.).</w:t>
      </w:r>
    </w:p>
    <w:p w:rsidR="005F7FA1" w:rsidRPr="00B765EF" w:rsidRDefault="005F7FA1" w:rsidP="00B765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>Работа над репертуаром.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>Сценическая культура: сценический образ, сценическое движение.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lastRenderedPageBreak/>
        <w:t xml:space="preserve">Жесты  вокалиста: движение рук, кистей, глаз, тела. Должная  (правильная) осанка. Сочетание движений головы, шеи, плеч, корпуса, бедер и ног. 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Разучивание движений, создание игровых и театрализованных моментов для создания образа песни.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sz w:val="24"/>
          <w:szCs w:val="24"/>
        </w:rPr>
        <w:t>Воспитание самовыражения через движение и слово. Игры на раскрепощение. Соединение муз</w:t>
      </w:r>
      <w:proofErr w:type="gramStart"/>
      <w:r w:rsidRPr="00B765EF">
        <w:rPr>
          <w:rFonts w:ascii="Times New Roman" w:hAnsi="Times New Roman"/>
          <w:sz w:val="24"/>
          <w:szCs w:val="24"/>
        </w:rPr>
        <w:t>.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5EF">
        <w:rPr>
          <w:rFonts w:ascii="Times New Roman" w:hAnsi="Times New Roman"/>
          <w:sz w:val="24"/>
          <w:szCs w:val="24"/>
        </w:rPr>
        <w:t>м</w:t>
      </w:r>
      <w:proofErr w:type="gramEnd"/>
      <w:r w:rsidRPr="00B765EF">
        <w:rPr>
          <w:rFonts w:ascii="Times New Roman" w:hAnsi="Times New Roman"/>
          <w:sz w:val="24"/>
          <w:szCs w:val="24"/>
        </w:rPr>
        <w:t xml:space="preserve">атериала с танцевальными движениями. </w:t>
      </w:r>
    </w:p>
    <w:p w:rsidR="005F7FA1" w:rsidRPr="00B765EF" w:rsidRDefault="005F7FA1" w:rsidP="00B76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EF">
        <w:rPr>
          <w:rFonts w:ascii="Times New Roman" w:hAnsi="Times New Roman"/>
          <w:b/>
          <w:sz w:val="24"/>
          <w:szCs w:val="24"/>
        </w:rPr>
        <w:t>Концертно-исполнительская  деятельность</w:t>
      </w:r>
      <w:r w:rsidRPr="00B76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B765EF">
        <w:rPr>
          <w:rFonts w:ascii="Times New Roman" w:hAnsi="Times New Roman"/>
          <w:color w:val="000000"/>
          <w:sz w:val="24"/>
          <w:szCs w:val="24"/>
        </w:rPr>
        <w:t xml:space="preserve"> результат, по которому оценивают работу коллектива, требующий большой подготовки участников коллектива с </w:t>
      </w:r>
      <w:r w:rsidRPr="00B765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65EF">
        <w:rPr>
          <w:rFonts w:ascii="Times New Roman" w:hAnsi="Times New Roman"/>
          <w:color w:val="000000"/>
          <w:sz w:val="24"/>
          <w:szCs w:val="24"/>
        </w:rPr>
        <w:t>учетом восприятия номеров слушателями. Без помощи педагога дети выступают с разученным репертуаром на школьных праздниках.</w:t>
      </w:r>
    </w:p>
    <w:p w:rsidR="005F7FA1" w:rsidRDefault="005F7FA1" w:rsidP="006E6A45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EF">
        <w:rPr>
          <w:rFonts w:ascii="Times New Roman" w:hAnsi="Times New Roman"/>
          <w:color w:val="000000"/>
          <w:sz w:val="24"/>
          <w:szCs w:val="24"/>
        </w:rPr>
        <w:t>Отчетный концерт – это финальный результат работы за учебный год. Обязательно выступают все дети, исполняется все лучшее, что накоплено за год.</w:t>
      </w:r>
      <w:r w:rsidRPr="00B765EF">
        <w:rPr>
          <w:rFonts w:ascii="Times New Roman" w:hAnsi="Times New Roman"/>
          <w:sz w:val="24"/>
          <w:szCs w:val="24"/>
        </w:rPr>
        <w:t xml:space="preserve"> Перед выступлениями в плановом порядке проводятся</w:t>
      </w:r>
      <w:r w:rsidRPr="00B765EF">
        <w:rPr>
          <w:rFonts w:ascii="Times New Roman" w:hAnsi="Times New Roman"/>
          <w:b/>
          <w:i/>
          <w:iCs/>
          <w:sz w:val="24"/>
          <w:szCs w:val="24"/>
        </w:rPr>
        <w:t xml:space="preserve"> репетиции</w:t>
      </w:r>
      <w:r w:rsidRPr="00B765EF">
        <w:rPr>
          <w:rFonts w:ascii="Times New Roman" w:hAnsi="Times New Roman"/>
          <w:sz w:val="24"/>
          <w:szCs w:val="24"/>
        </w:rPr>
        <w:t xml:space="preserve"> работа над ритмическим, динамическим, тембровым ансамблем, исполнительским  планом каждого сочинения, работа с воспитанниками по культуре поведения на сцене, на развитие умения сконцентрироваться на сцене, вести себя свободно раскрепощено, разбор ошибок и поощрение удачных моментов.</w:t>
      </w:r>
    </w:p>
    <w:p w:rsidR="006E6A45" w:rsidRDefault="006E6A45" w:rsidP="006E6A45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A45" w:rsidRDefault="006E6A45" w:rsidP="006E6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Тематическое планирование.</w:t>
      </w:r>
    </w:p>
    <w:p w:rsidR="006E6A45" w:rsidRPr="006E6A45" w:rsidRDefault="006E6A45" w:rsidP="006E6A45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9"/>
        <w:gridCol w:w="8211"/>
      </w:tblGrid>
      <w:tr w:rsidR="007E61E8" w:rsidRPr="000C5645" w:rsidTr="006E6A45">
        <w:trPr>
          <w:trHeight w:val="250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Pr="000C5645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6E6A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6E6A4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6E6A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Pr="000C5645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E61E8" w:rsidRPr="000C5645" w:rsidTr="006E6A45">
        <w:trPr>
          <w:trHeight w:val="112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</w:tr>
      <w:tr w:rsidR="007E61E8" w:rsidRPr="000C5645" w:rsidTr="006E6A45">
        <w:trPr>
          <w:trHeight w:val="525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основными вокально-хоровыми навыками пения.  Песни о школе.</w:t>
            </w:r>
          </w:p>
        </w:tc>
      </w:tr>
      <w:tr w:rsidR="007E61E8" w:rsidRPr="000C5645" w:rsidTr="006E6A45">
        <w:trPr>
          <w:trHeight w:val="251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вокально-хоровыми навыками пения. Песни осени.                                                 </w:t>
            </w:r>
          </w:p>
        </w:tc>
      </w:tr>
      <w:tr w:rsidR="007E61E8" w:rsidRPr="000C5645" w:rsidTr="006E6A45">
        <w:trPr>
          <w:trHeight w:val="525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вокально-хоровыми навыками пения. Песни о друзьях.</w:t>
            </w:r>
          </w:p>
        </w:tc>
      </w:tr>
      <w:tr w:rsidR="007E61E8" w:rsidRPr="000C5645" w:rsidTr="006E6A45">
        <w:trPr>
          <w:trHeight w:val="525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вокально-хоровыми навыками пения. Песни о России.</w:t>
            </w:r>
          </w:p>
        </w:tc>
      </w:tr>
      <w:tr w:rsidR="007E61E8" w:rsidRPr="000C5645" w:rsidTr="006E6A45">
        <w:trPr>
          <w:trHeight w:val="525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вокально-хоровыми навыками пения. Песни о маме, доме, семье.</w:t>
            </w:r>
          </w:p>
        </w:tc>
      </w:tr>
      <w:tr w:rsidR="007E61E8" w:rsidRPr="000C5645" w:rsidTr="006E6A45">
        <w:trPr>
          <w:trHeight w:val="124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вокально-хоровыми навыками пения. Песни о зиме. </w:t>
            </w:r>
          </w:p>
        </w:tc>
      </w:tr>
      <w:tr w:rsidR="007E61E8" w:rsidRPr="000C5645" w:rsidTr="006E6A45">
        <w:trPr>
          <w:trHeight w:val="269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участие в Новогоднем утреннике.</w:t>
            </w:r>
          </w:p>
        </w:tc>
      </w:tr>
      <w:tr w:rsidR="007E61E8" w:rsidRPr="00D25A29" w:rsidTr="006E6A45">
        <w:trPr>
          <w:trHeight w:val="118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песня, сказки небылицы.  Рождественские игры.</w:t>
            </w:r>
          </w:p>
        </w:tc>
      </w:tr>
      <w:tr w:rsidR="007E61E8" w:rsidRPr="000C5645" w:rsidTr="006E6A45">
        <w:trPr>
          <w:trHeight w:val="264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образ, сценическое движение. Шуточные песни.</w:t>
            </w:r>
          </w:p>
        </w:tc>
      </w:tr>
      <w:tr w:rsidR="007E61E8" w:rsidRPr="000C5645" w:rsidTr="006E6A45">
        <w:trPr>
          <w:trHeight w:val="268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образ, сценическое движение. Песни о животных.</w:t>
            </w:r>
          </w:p>
        </w:tc>
      </w:tr>
      <w:tr w:rsidR="007E61E8" w:rsidRPr="000C5645" w:rsidTr="006E6A45">
        <w:trPr>
          <w:trHeight w:val="258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20 -21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«Масленица».</w:t>
            </w:r>
          </w:p>
        </w:tc>
      </w:tr>
      <w:tr w:rsidR="007E61E8" w:rsidRPr="000C5645" w:rsidTr="006E6A45">
        <w:trPr>
          <w:trHeight w:val="248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 о маме и бабушке.</w:t>
            </w:r>
          </w:p>
        </w:tc>
      </w:tr>
      <w:tr w:rsidR="007E61E8" w:rsidRPr="000C5645" w:rsidTr="006E6A45">
        <w:trPr>
          <w:trHeight w:val="237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образ, сценическое движение. Театр пантомимы и пародий.</w:t>
            </w:r>
          </w:p>
        </w:tc>
      </w:tr>
      <w:tr w:rsidR="007E61E8" w:rsidRPr="000C5645" w:rsidTr="006E6A45">
        <w:trPr>
          <w:trHeight w:val="100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 Великой Победы.</w:t>
            </w:r>
          </w:p>
        </w:tc>
      </w:tr>
      <w:tr w:rsidR="007E61E8" w:rsidRPr="000C5645" w:rsidTr="006E6A45">
        <w:trPr>
          <w:trHeight w:val="525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образ, сценическое движение. Литературно-музыкальная композиция. Песни Победы.</w:t>
            </w:r>
          </w:p>
        </w:tc>
      </w:tr>
      <w:tr w:rsidR="007E61E8" w:rsidRPr="000C5645" w:rsidTr="006E6A45">
        <w:trPr>
          <w:trHeight w:val="112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 лета.</w:t>
            </w:r>
          </w:p>
        </w:tc>
      </w:tr>
      <w:tr w:rsidR="007E61E8" w:rsidRPr="000C5645" w:rsidTr="006E6A45">
        <w:trPr>
          <w:trHeight w:val="102"/>
        </w:trPr>
        <w:tc>
          <w:tcPr>
            <w:tcW w:w="710" w:type="pct"/>
            <w:tcBorders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4290" w:type="pct"/>
            <w:tcBorders>
              <w:left w:val="single" w:sz="4" w:space="0" w:color="auto"/>
              <w:right w:val="single" w:sz="4" w:space="0" w:color="auto"/>
            </w:tcBorders>
          </w:tcPr>
          <w:p w:rsidR="007E61E8" w:rsidRDefault="007E61E8" w:rsidP="006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мозаика.</w:t>
            </w:r>
          </w:p>
        </w:tc>
      </w:tr>
    </w:tbl>
    <w:p w:rsidR="005F7FA1" w:rsidRPr="00F46ADF" w:rsidRDefault="005F7FA1" w:rsidP="005F7FA1">
      <w:pPr>
        <w:rPr>
          <w:rFonts w:ascii="Times New Roman" w:hAnsi="Times New Roman"/>
          <w:sz w:val="24"/>
          <w:szCs w:val="24"/>
        </w:rPr>
      </w:pPr>
    </w:p>
    <w:p w:rsidR="007724D9" w:rsidRDefault="007724D9"/>
    <w:sectPr w:rsidR="007724D9" w:rsidSect="00405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4DB6"/>
    <w:multiLevelType w:val="multilevel"/>
    <w:tmpl w:val="284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43844"/>
    <w:multiLevelType w:val="multilevel"/>
    <w:tmpl w:val="8C6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A1"/>
    <w:rsid w:val="000864EE"/>
    <w:rsid w:val="002F16D8"/>
    <w:rsid w:val="002F26DB"/>
    <w:rsid w:val="005F7FA1"/>
    <w:rsid w:val="0060144D"/>
    <w:rsid w:val="00662A08"/>
    <w:rsid w:val="006E6A45"/>
    <w:rsid w:val="007724D9"/>
    <w:rsid w:val="007E61E8"/>
    <w:rsid w:val="00B765EF"/>
    <w:rsid w:val="00D4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7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F7FA1"/>
    <w:rPr>
      <w:b/>
      <w:bCs/>
    </w:rPr>
  </w:style>
  <w:style w:type="paragraph" w:styleId="a5">
    <w:name w:val="List Paragraph"/>
    <w:basedOn w:val="a"/>
    <w:uiPriority w:val="34"/>
    <w:qFormat/>
    <w:rsid w:val="005F7FA1"/>
    <w:pPr>
      <w:ind w:left="720"/>
      <w:contextualSpacing/>
    </w:pPr>
  </w:style>
  <w:style w:type="character" w:customStyle="1" w:styleId="FontStyle14">
    <w:name w:val="Font Style14"/>
    <w:rsid w:val="005F7FA1"/>
    <w:rPr>
      <w:rFonts w:ascii="Franklin Gothic Book" w:hAnsi="Franklin Gothic Book" w:cs="Franklin Gothic Book" w:hint="default"/>
      <w:b/>
      <w:bCs/>
      <w:sz w:val="22"/>
      <w:szCs w:val="22"/>
    </w:rPr>
  </w:style>
  <w:style w:type="character" w:styleId="a6">
    <w:name w:val="Hyperlink"/>
    <w:rsid w:val="005F7F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7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7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F7FA1"/>
    <w:rPr>
      <w:b/>
      <w:bCs/>
    </w:rPr>
  </w:style>
  <w:style w:type="paragraph" w:styleId="a5">
    <w:name w:val="List Paragraph"/>
    <w:basedOn w:val="a"/>
    <w:uiPriority w:val="34"/>
    <w:qFormat/>
    <w:rsid w:val="005F7FA1"/>
    <w:pPr>
      <w:ind w:left="720"/>
      <w:contextualSpacing/>
    </w:pPr>
  </w:style>
  <w:style w:type="character" w:customStyle="1" w:styleId="FontStyle14">
    <w:name w:val="Font Style14"/>
    <w:rsid w:val="005F7FA1"/>
    <w:rPr>
      <w:rFonts w:ascii="Franklin Gothic Book" w:hAnsi="Franklin Gothic Book" w:cs="Franklin Gothic Book" w:hint="default"/>
      <w:b/>
      <w:bCs/>
      <w:sz w:val="22"/>
      <w:szCs w:val="22"/>
    </w:rPr>
  </w:style>
  <w:style w:type="character" w:styleId="a6">
    <w:name w:val="Hyperlink"/>
    <w:rsid w:val="005F7F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7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2021-01-08T17:47:00Z</dcterms:created>
  <dcterms:modified xsi:type="dcterms:W3CDTF">2021-07-05T13:01:00Z</dcterms:modified>
</cp:coreProperties>
</file>