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74" w:rsidRDefault="006F7274" w:rsidP="006F7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Приложение  </w:t>
      </w:r>
    </w:p>
    <w:p w:rsidR="006F7274" w:rsidRDefault="006F7274" w:rsidP="006F7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 адаптированной  образовательной  программе</w:t>
      </w:r>
    </w:p>
    <w:p w:rsidR="006F7274" w:rsidRDefault="006F7274" w:rsidP="006F7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основного  общего  образования</w:t>
      </w:r>
    </w:p>
    <w:p w:rsidR="006F7274" w:rsidRDefault="006F7274" w:rsidP="006F7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F7274" w:rsidRPr="00B52B8B" w:rsidRDefault="006F7274" w:rsidP="006F7274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6F7274" w:rsidRPr="00B52B8B" w:rsidRDefault="006F7274" w:rsidP="006F7274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6F7274" w:rsidRDefault="006F7274" w:rsidP="006F7274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E52869" w:rsidRDefault="00E52869" w:rsidP="006F7274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E52869" w:rsidRDefault="00E52869" w:rsidP="006F7274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E52869" w:rsidRDefault="00E52869" w:rsidP="006F7274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E52869" w:rsidRDefault="00E52869" w:rsidP="006F7274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E52869" w:rsidRDefault="00E52869" w:rsidP="006F7274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E52869" w:rsidRDefault="00E52869" w:rsidP="006F7274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6F7274" w:rsidRDefault="006F7274" w:rsidP="006F7274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6F7274" w:rsidRDefault="006F7274" w:rsidP="006F7274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9951EE">
        <w:rPr>
          <w:rFonts w:ascii="Times New Roman" w:hAnsi="Times New Roman"/>
          <w:b/>
          <w:i/>
          <w:sz w:val="44"/>
          <w:szCs w:val="44"/>
        </w:rPr>
        <w:t xml:space="preserve">Рабочая программа  </w:t>
      </w: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9951EE">
        <w:rPr>
          <w:rFonts w:ascii="Times New Roman" w:hAnsi="Times New Roman"/>
          <w:b/>
          <w:i/>
          <w:sz w:val="44"/>
          <w:szCs w:val="44"/>
        </w:rPr>
        <w:t>по  коррекционному  курсу</w:t>
      </w: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9951EE">
        <w:rPr>
          <w:rFonts w:ascii="Times New Roman" w:hAnsi="Times New Roman"/>
          <w:b/>
          <w:i/>
          <w:sz w:val="44"/>
          <w:szCs w:val="44"/>
        </w:rPr>
        <w:t>«</w:t>
      </w:r>
      <w:r>
        <w:rPr>
          <w:rFonts w:ascii="Times New Roman" w:hAnsi="Times New Roman"/>
          <w:b/>
          <w:i/>
          <w:sz w:val="44"/>
          <w:szCs w:val="44"/>
        </w:rPr>
        <w:t>Комплексная коррекция</w:t>
      </w:r>
      <w:r w:rsidRPr="009951EE">
        <w:rPr>
          <w:rFonts w:ascii="Times New Roman" w:hAnsi="Times New Roman"/>
          <w:b/>
          <w:i/>
          <w:sz w:val="44"/>
          <w:szCs w:val="44"/>
        </w:rPr>
        <w:t>»</w:t>
      </w: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9951EE">
        <w:rPr>
          <w:rFonts w:ascii="Times New Roman" w:hAnsi="Times New Roman"/>
          <w:b/>
          <w:i/>
          <w:sz w:val="44"/>
          <w:szCs w:val="44"/>
        </w:rPr>
        <w:t xml:space="preserve">для </w:t>
      </w:r>
      <w:r w:rsidR="00680D8F">
        <w:rPr>
          <w:rFonts w:ascii="Times New Roman" w:hAnsi="Times New Roman"/>
          <w:b/>
          <w:i/>
          <w:sz w:val="44"/>
          <w:szCs w:val="44"/>
        </w:rPr>
        <w:t>8,</w:t>
      </w:r>
      <w:r w:rsidRPr="009951EE">
        <w:rPr>
          <w:rFonts w:ascii="Times New Roman" w:hAnsi="Times New Roman"/>
          <w:b/>
          <w:i/>
          <w:sz w:val="44"/>
          <w:szCs w:val="44"/>
        </w:rPr>
        <w:t>9 класса</w:t>
      </w: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52869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52869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9951EE">
        <w:rPr>
          <w:rFonts w:ascii="Times New Roman" w:hAnsi="Times New Roman"/>
          <w:sz w:val="28"/>
          <w:szCs w:val="28"/>
        </w:rPr>
        <w:t xml:space="preserve">Тип программы: </w:t>
      </w:r>
      <w:r w:rsidRPr="009951EE">
        <w:rPr>
          <w:rFonts w:ascii="Times New Roman" w:hAnsi="Times New Roman"/>
          <w:b/>
          <w:sz w:val="28"/>
          <w:szCs w:val="28"/>
        </w:rPr>
        <w:t>программа  основного  общего образования</w:t>
      </w:r>
    </w:p>
    <w:p w:rsidR="00E52869" w:rsidRPr="009951EE" w:rsidRDefault="00E52869" w:rsidP="00E528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9951EE">
        <w:rPr>
          <w:rFonts w:ascii="Times New Roman" w:hAnsi="Times New Roman"/>
          <w:sz w:val="28"/>
          <w:szCs w:val="28"/>
        </w:rPr>
        <w:t xml:space="preserve">Уровень: </w:t>
      </w:r>
      <w:r w:rsidRPr="009951EE">
        <w:rPr>
          <w:rFonts w:ascii="Times New Roman" w:hAnsi="Times New Roman"/>
          <w:b/>
          <w:sz w:val="28"/>
          <w:szCs w:val="28"/>
        </w:rPr>
        <w:t>адаптированная  для  детей</w:t>
      </w:r>
      <w:r w:rsidR="00045899">
        <w:rPr>
          <w:rFonts w:ascii="Times New Roman" w:hAnsi="Times New Roman"/>
          <w:b/>
          <w:sz w:val="28"/>
          <w:szCs w:val="28"/>
        </w:rPr>
        <w:t xml:space="preserve"> с ЗПР</w:t>
      </w:r>
    </w:p>
    <w:p w:rsidR="00E52869" w:rsidRDefault="00E52869" w:rsidP="006F72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E52869" w:rsidRDefault="00E52869" w:rsidP="006F72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E52869" w:rsidRDefault="00E52869" w:rsidP="006F72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E52869" w:rsidRDefault="00E52869" w:rsidP="006F7274">
      <w:pPr>
        <w:jc w:val="center"/>
        <w:rPr>
          <w:rFonts w:ascii="Times New Roman" w:hAnsi="Times New Roman"/>
          <w:b/>
          <w:sz w:val="40"/>
          <w:szCs w:val="40"/>
        </w:rPr>
      </w:pPr>
    </w:p>
    <w:p w:rsidR="00E52869" w:rsidRPr="009951EE" w:rsidRDefault="00E52869" w:rsidP="00E52869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1EE">
        <w:rPr>
          <w:rFonts w:ascii="Times New Roman" w:hAnsi="Times New Roman"/>
          <w:b/>
          <w:sz w:val="24"/>
          <w:szCs w:val="24"/>
        </w:rPr>
        <w:lastRenderedPageBreak/>
        <w:t>1. Результаты освоения коррекционного курса</w:t>
      </w:r>
    </w:p>
    <w:p w:rsidR="00E52869" w:rsidRPr="00306105" w:rsidRDefault="00E52869" w:rsidP="00E5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</w:t>
      </w:r>
      <w:proofErr w:type="spellStart"/>
      <w:r w:rsidRPr="003061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Метапредметными</w:t>
      </w:r>
      <w:proofErr w:type="spellEnd"/>
      <w:r w:rsidRPr="003061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результатами </w:t>
      </w:r>
      <w:r w:rsidRPr="00306105">
        <w:rPr>
          <w:rFonts w:ascii="Times New Roman" w:eastAsia="Calibri" w:hAnsi="Times New Roman"/>
          <w:sz w:val="24"/>
          <w:szCs w:val="24"/>
          <w:lang w:eastAsia="en-US"/>
        </w:rPr>
        <w:t>являются следующие умения: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Различать главное и существенное на основе развивающих заданий и упражнений,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сравнивать предметы.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Выделять закономерности, завершать схемы.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Анализировать ситуацию, устанавливать причинно-следственные связи.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Называть предметы по описанию.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Демонстрировать способность переключать, распределять внимание.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Объяснять значение слов и выражений.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Составлять небольшие рассказы, сочинять сказки.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Демонстрировать целенаправленное и осмысленное наблюдение.</w:t>
      </w:r>
    </w:p>
    <w:p w:rsidR="00E52869" w:rsidRPr="00306105" w:rsidRDefault="00E52869" w:rsidP="00E5286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proofErr w:type="gramStart"/>
      <w:r w:rsidRPr="003061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Коммуникативные УУД:</w:t>
      </w:r>
      <w:proofErr w:type="gramEnd"/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слышать и слушать партнёра;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уважать своё и чужое мнение, учитывать позиции всех участников общения и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сотрудничества;</w:t>
      </w:r>
    </w:p>
    <w:p w:rsidR="00E52869" w:rsidRPr="00680D8F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0D8F">
        <w:rPr>
          <w:rFonts w:ascii="Times New Roman" w:eastAsia="Calibri" w:hAnsi="Times New Roman"/>
          <w:sz w:val="24"/>
          <w:szCs w:val="24"/>
          <w:lang w:eastAsia="en-US"/>
        </w:rPr>
        <w:t xml:space="preserve">планировать и реализовывать совместную </w:t>
      </w:r>
      <w:proofErr w:type="gramStart"/>
      <w:r w:rsidRPr="00680D8F">
        <w:rPr>
          <w:rFonts w:ascii="Times New Roman" w:eastAsia="Calibri" w:hAnsi="Times New Roman"/>
          <w:sz w:val="24"/>
          <w:szCs w:val="24"/>
          <w:lang w:eastAsia="en-US"/>
        </w:rPr>
        <w:t>деятельность</w:t>
      </w:r>
      <w:proofErr w:type="gramEnd"/>
      <w:r w:rsidRPr="00680D8F">
        <w:rPr>
          <w:rFonts w:ascii="Times New Roman" w:eastAsia="Calibri" w:hAnsi="Times New Roman"/>
          <w:sz w:val="24"/>
          <w:szCs w:val="24"/>
          <w:lang w:eastAsia="en-US"/>
        </w:rPr>
        <w:t xml:space="preserve"> как в позиции лидера, так и</w:t>
      </w:r>
      <w:r w:rsidR="00680D8F" w:rsidRPr="00680D8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80D8F">
        <w:rPr>
          <w:rFonts w:ascii="Times New Roman" w:eastAsia="Calibri" w:hAnsi="Times New Roman"/>
          <w:sz w:val="24"/>
          <w:szCs w:val="24"/>
          <w:lang w:eastAsia="en-US"/>
        </w:rPr>
        <w:t>в позиции рядового участника умение разрешать конфликты на основе договорённости.</w:t>
      </w:r>
    </w:p>
    <w:p w:rsidR="00E52869" w:rsidRPr="00306105" w:rsidRDefault="00E52869" w:rsidP="00E5286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proofErr w:type="gramStart"/>
      <w:r w:rsidRPr="003061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Регулятивные УУД:</w:t>
      </w:r>
      <w:proofErr w:type="gramEnd"/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классифицировать объекты, ситуации, явления по различным основаниям под руководством учителя;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устанавливать причинно-следственные связи, прогнозировать, выделять противоположные признаки объекта, преодолевать психологическую инерцию  мышления.</w:t>
      </w:r>
    </w:p>
    <w:p w:rsidR="00E52869" w:rsidRPr="00306105" w:rsidRDefault="00E52869" w:rsidP="00E5286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061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Познавательные УУД</w:t>
      </w:r>
      <w:r w:rsidRPr="00306105">
        <w:rPr>
          <w:rFonts w:ascii="Times New Roman" w:eastAsia="Calibri" w:hAnsi="Times New Roman"/>
          <w:sz w:val="24"/>
          <w:szCs w:val="24"/>
          <w:lang w:eastAsia="en-US"/>
        </w:rPr>
        <w:t>:</w:t>
      </w:r>
      <w:proofErr w:type="gramEnd"/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развивать любознательность, инициативу в учении и познавательной активности;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ставить вопросы и находить ответы;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планировать свои действия под руководством учителя;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приобщать к исследовательской и проектной работе;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делать выводы и обобщения.</w:t>
      </w:r>
    </w:p>
    <w:p w:rsidR="00E52869" w:rsidRPr="00306105" w:rsidRDefault="00E52869" w:rsidP="00E5286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proofErr w:type="gramStart"/>
      <w:r w:rsidRPr="003061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Личностные УУД:</w:t>
      </w:r>
      <w:proofErr w:type="gramEnd"/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>доброжелательность, доверие и внимание к людям, готовность к сотрудничеству и дружбе;</w:t>
      </w:r>
    </w:p>
    <w:p w:rsidR="00E52869" w:rsidRPr="00306105" w:rsidRDefault="00E52869" w:rsidP="00E5286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sz w:val="24"/>
          <w:szCs w:val="24"/>
          <w:lang w:eastAsia="en-US"/>
        </w:rPr>
        <w:t xml:space="preserve">способность к </w:t>
      </w:r>
      <w:proofErr w:type="spellStart"/>
      <w:r w:rsidRPr="00306105">
        <w:rPr>
          <w:rFonts w:ascii="Times New Roman" w:eastAsia="Calibri" w:hAnsi="Times New Roman"/>
          <w:sz w:val="24"/>
          <w:szCs w:val="24"/>
          <w:lang w:eastAsia="en-US"/>
        </w:rPr>
        <w:t>эмпатия</w:t>
      </w:r>
      <w:proofErr w:type="spellEnd"/>
      <w:r w:rsidRPr="00306105">
        <w:rPr>
          <w:rFonts w:ascii="Times New Roman" w:eastAsia="Calibri" w:hAnsi="Times New Roman"/>
          <w:sz w:val="24"/>
          <w:szCs w:val="24"/>
          <w:lang w:eastAsia="en-US"/>
        </w:rPr>
        <w:t xml:space="preserve"> и сопереживанию, эмоционально-нравственной отзывчивости на основе развития стремления к восприятию чу</w:t>
      </w:r>
      <w:proofErr w:type="gramStart"/>
      <w:r w:rsidRPr="00306105">
        <w:rPr>
          <w:rFonts w:ascii="Times New Roman" w:eastAsia="Calibri" w:hAnsi="Times New Roman"/>
          <w:sz w:val="24"/>
          <w:szCs w:val="24"/>
          <w:lang w:eastAsia="en-US"/>
        </w:rPr>
        <w:t>вств др</w:t>
      </w:r>
      <w:proofErr w:type="gramEnd"/>
      <w:r w:rsidRPr="00306105">
        <w:rPr>
          <w:rFonts w:ascii="Times New Roman" w:eastAsia="Calibri" w:hAnsi="Times New Roman"/>
          <w:sz w:val="24"/>
          <w:szCs w:val="24"/>
          <w:lang w:eastAsia="en-US"/>
        </w:rPr>
        <w:t>угих людей и экспрессии эмоций.</w:t>
      </w:r>
    </w:p>
    <w:p w:rsidR="006F7274" w:rsidRDefault="006F7274" w:rsidP="00E528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274" w:rsidRDefault="006F7274" w:rsidP="00A62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869" w:rsidRDefault="00E52869" w:rsidP="00E528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1EE">
        <w:rPr>
          <w:rFonts w:ascii="Times New Roman" w:hAnsi="Times New Roman"/>
          <w:b/>
          <w:sz w:val="24"/>
          <w:szCs w:val="24"/>
        </w:rPr>
        <w:t>2. Содержание коррекционного курса с указанием форм организации и видов деятельности.</w:t>
      </w:r>
    </w:p>
    <w:p w:rsidR="00D6432A" w:rsidRPr="00306105" w:rsidRDefault="00081F43" w:rsidP="00D643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</w:t>
      </w:r>
      <w:r w:rsidR="00D6432A" w:rsidRPr="003061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Программа курса «Комплексная коррекция» представляет собой комплекс специально разработанных занятий, сочетающих в себе коррекционно-развивающие упражнения с разнообразным познавательным материалом. Это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</w:t>
      </w:r>
      <w:r w:rsidR="00D6432A" w:rsidRPr="00306105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лишнего, обобщение, классификация, установление логических связей, способность к конструированию.</w:t>
      </w:r>
    </w:p>
    <w:p w:rsidR="00D6432A" w:rsidRPr="00306105" w:rsidRDefault="00D6432A" w:rsidP="00D6432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Занятия, поданные в игровой форме, способствуют непринужденной коррекции и развитию умственных качеств школьников, формированию общеинтеллектуальных умений, расширению кругозора, развитию познавательных способностей и в конечном итоге – достижению хороших результатов в учебе. Курс включает в себя следующие направления:</w:t>
      </w:r>
    </w:p>
    <w:p w:rsidR="00D6432A" w:rsidRPr="009A0D3A" w:rsidRDefault="00D6432A" w:rsidP="009A0D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формирование общеинтеллектуальных умений (операции анализа, сравнения, обобщения, выделение существенн</w:t>
      </w:r>
      <w:r w:rsidR="005F520B"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ых признаков и закономерностей);</w:t>
      </w:r>
    </w:p>
    <w:p w:rsidR="005F520B" w:rsidRPr="009A0D3A" w:rsidRDefault="005F520B" w:rsidP="009A0D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развитие аналитико-синтетической сферы. Формирование наглядно-образного мышления: развитие предпосылок функций анализа и синтеза, сравнения и обобщения, абстрагирования в развитии математических и речевых навыков. Упражнения на проведение классификации предметов, чисел, понятий по заданному основанию классификации, на поиск закономерности, обобщение; решение логических задач, используя помощь педагога, требующих построения цепочки логических рассуждений; составление формулировок, задания с недостающими данными; по возможности логическое обоснование предполагаемого результата (самостоятельно или с помощью педагога, (“Подбери пару”, “Угадай слово”, “Дорисуй девятое”, “Продолжи закономерность”);</w:t>
      </w:r>
    </w:p>
    <w:p w:rsidR="00D6432A" w:rsidRPr="009A0D3A" w:rsidRDefault="00D6432A" w:rsidP="009A0D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развитие внимания (устойчивость, концентрация, расширение объема, переключение, самоконтроль и т.д.)</w:t>
      </w:r>
      <w:proofErr w:type="gramEnd"/>
      <w:r w:rsidRPr="009A0D3A">
        <w:rPr>
          <w:rFonts w:ascii="Times New Roman" w:hAnsi="Times New Roman"/>
          <w:sz w:val="24"/>
          <w:szCs w:val="24"/>
        </w:rPr>
        <w:t xml:space="preserve"> </w:t>
      </w:r>
      <w:r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Развитие всех видов внимания и умения работать самостоятельно ил</w:t>
      </w:r>
      <w:r w:rsidR="005F520B"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 с небольшой помощью педагога </w:t>
      </w:r>
      <w:r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 использование наводящих вопросов) при выполнении заданий. Упражнения на планирование этапов деятельности.</w:t>
      </w:r>
    </w:p>
    <w:p w:rsidR="00D6432A" w:rsidRPr="009A0D3A" w:rsidRDefault="00D6432A" w:rsidP="009A0D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развитие памяти (расширение объема, формирование навыков запоминан</w:t>
      </w:r>
      <w:r w:rsidR="005F520B"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ия, развитие смысловой памяти).</w:t>
      </w:r>
      <w:r w:rsidR="005F520B" w:rsidRPr="009A0D3A">
        <w:rPr>
          <w:rFonts w:ascii="Times New Roman" w:hAnsi="Times New Roman"/>
          <w:sz w:val="24"/>
          <w:szCs w:val="24"/>
        </w:rPr>
        <w:t xml:space="preserve"> </w:t>
      </w:r>
      <w:r w:rsidR="005F520B"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Развитие слуховой и зрительной памяти, кратковременной и долговременной памяти при заучивании наизусть понятий, стихов, </w:t>
      </w:r>
      <w:proofErr w:type="spellStart"/>
      <w:r w:rsidR="005F520B"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проз.Упражнения</w:t>
      </w:r>
      <w:proofErr w:type="spellEnd"/>
      <w:r w:rsidR="005F520B"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 использованием увеличения объема, сложности и времени хранения запоминаемой информации.</w:t>
      </w:r>
    </w:p>
    <w:p w:rsidR="00D6432A" w:rsidRPr="009A0D3A" w:rsidRDefault="00D6432A" w:rsidP="009A0D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развитие пространственного восприятия и сенсомоторной координации;</w:t>
      </w:r>
    </w:p>
    <w:p w:rsidR="00D6432A" w:rsidRPr="009A0D3A" w:rsidRDefault="00D6432A" w:rsidP="009A0D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формирование учебной мотивации;</w:t>
      </w:r>
    </w:p>
    <w:p w:rsidR="005F520B" w:rsidRPr="009A0D3A" w:rsidRDefault="005F520B" w:rsidP="009A0D3A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0D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развитие воображения. Развитие творческого воображения и элементов конструктивного мышления. Формирование общей способности искать и находить новые решения, способы достижения требуемого результата, новые подходы к рассмотрению предлагаемой ситуации. Упражнения, требующие нетрадиционного подхода.</w:t>
      </w:r>
    </w:p>
    <w:p w:rsidR="00325155" w:rsidRPr="00306105" w:rsidRDefault="00D6432A" w:rsidP="00325155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 w:rsidRPr="003061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развитие личностной сферы.</w:t>
      </w:r>
      <w:r w:rsidRPr="00306105">
        <w:rPr>
          <w:rFonts w:ascii="Times New Roman" w:hAnsi="Times New Roman"/>
          <w:sz w:val="24"/>
          <w:szCs w:val="24"/>
        </w:rPr>
        <w:t xml:space="preserve"> </w:t>
      </w:r>
      <w:r w:rsidRPr="003061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Развитие личности в целом, развитие познавательных интересов, уверенности в своих силах и навыков совместной и индивидуальной деятельности.</w:t>
      </w:r>
    </w:p>
    <w:p w:rsidR="00D6432A" w:rsidRPr="00306105" w:rsidRDefault="00081F43" w:rsidP="00325155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8-9</w:t>
      </w:r>
      <w:r w:rsidR="00F9748A" w:rsidRPr="00306105">
        <w:rPr>
          <w:rFonts w:ascii="Times New Roman" w:hAnsi="Times New Roman"/>
          <w:b/>
          <w:sz w:val="24"/>
          <w:szCs w:val="24"/>
        </w:rPr>
        <w:t xml:space="preserve"> класс (68 часов)</w:t>
      </w:r>
    </w:p>
    <w:p w:rsidR="00F9748A" w:rsidRPr="00306105" w:rsidRDefault="00F9748A" w:rsidP="00F974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bCs/>
          <w:color w:val="000000"/>
          <w:sz w:val="24"/>
          <w:szCs w:val="24"/>
        </w:rPr>
        <w:t>Тема № 1 Диагностика когнитивных способностей, эмоциональной сферы и личностных особенностей  (2 часа)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 2 «Грамоте учиться – всегда пригодиться» (10 часов)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 3 «Каков разум — таковы и речи» (7 часов)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  <w:shd w:val="clear" w:color="auto" w:fill="FFFFFF"/>
        </w:rPr>
        <w:t>Тема № 4 «Кто рано встает, тому Бог дает» (7 часов)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 5 «Семь раз отмерь, один раз отрежь» (5 часов)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 6 «Ангел на Землю спустился и сказал: "Христос родился!"» (5 часов)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 7 «Мороз и солнце — день чудесный!» (3 часа)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 8 «Уж тает снег, бегут ручьи, а окно повеяло весною…» (3 часа)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 9 «Лето» (3 часа)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lastRenderedPageBreak/>
        <w:t>Тема № 10 «Листья желтые над городом кружатся...» (5 часов)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 11 «Пойду плясать, никому не удержать» (5 часов)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№12 «Где любовь да совет, там и горя нет!» (6 часов)</w:t>
      </w:r>
    </w:p>
    <w:p w:rsidR="00F9748A" w:rsidRPr="00306105" w:rsidRDefault="00F9748A" w:rsidP="00F974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Тема №13 «Где родился, там и пригодился» (5 часов)</w:t>
      </w:r>
    </w:p>
    <w:p w:rsidR="009D756B" w:rsidRPr="00306105" w:rsidRDefault="00F9748A" w:rsidP="00B414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306105">
        <w:rPr>
          <w:rFonts w:ascii="Times New Roman" w:hAnsi="Times New Roman"/>
          <w:bCs/>
          <w:sz w:val="24"/>
          <w:szCs w:val="24"/>
        </w:rPr>
        <w:t>Тема №14 Итоговая  диагностика когнитивных способностей, эмоциональной сферы и личностных особенностей  (2 часа)</w:t>
      </w:r>
    </w:p>
    <w:p w:rsidR="00DB3905" w:rsidRPr="00306105" w:rsidRDefault="00DB3905" w:rsidP="00B414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6447F" w:rsidRPr="00306105" w:rsidRDefault="00F6447F" w:rsidP="00325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6105">
        <w:rPr>
          <w:rFonts w:ascii="Times New Roman" w:hAnsi="Times New Roman"/>
          <w:b/>
          <w:sz w:val="24"/>
          <w:szCs w:val="24"/>
        </w:rPr>
        <w:t>Структура коррекционно – развивающих занятий:</w:t>
      </w:r>
    </w:p>
    <w:p w:rsidR="00F6447F" w:rsidRPr="00306105" w:rsidRDefault="00F6447F" w:rsidP="00F6447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b/>
          <w:sz w:val="24"/>
          <w:szCs w:val="24"/>
        </w:rPr>
        <w:t>Вводная часть.</w:t>
      </w:r>
      <w:r w:rsidRPr="00306105">
        <w:rPr>
          <w:rFonts w:ascii="Times New Roman" w:hAnsi="Times New Roman"/>
          <w:sz w:val="24"/>
          <w:szCs w:val="24"/>
        </w:rPr>
        <w:t xml:space="preserve"> </w:t>
      </w:r>
    </w:p>
    <w:p w:rsidR="00F6447F" w:rsidRPr="00306105" w:rsidRDefault="00F6447F" w:rsidP="00F644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 xml:space="preserve">Задачей вводной части является создание у обучающихся определенного положительного эмоционального настроя. </w:t>
      </w:r>
    </w:p>
    <w:p w:rsidR="00F6447F" w:rsidRPr="00306105" w:rsidRDefault="00F6447F" w:rsidP="00F644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Важным  моментом  вводной  части  является  выполнение  упражнений  для  улучшения мозговой  деятельности.  Для  каждого  занятия  подобраны  специальные  упражнения, стимулирующие те психические функции, которые подлежат развитию на данном занятии.</w:t>
      </w:r>
    </w:p>
    <w:p w:rsidR="00F6447F" w:rsidRPr="00306105" w:rsidRDefault="00F6447F" w:rsidP="00F6447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6105">
        <w:rPr>
          <w:rFonts w:ascii="Times New Roman" w:hAnsi="Times New Roman"/>
          <w:b/>
          <w:sz w:val="24"/>
          <w:szCs w:val="24"/>
        </w:rPr>
        <w:t>Основная часть.</w:t>
      </w:r>
    </w:p>
    <w:p w:rsidR="00F6447F" w:rsidRPr="00306105" w:rsidRDefault="00F6447F" w:rsidP="00F644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Задания  подбирались  с  учетом  их  направленности  на  осуществление дифференциации познавательных  структур  и  с  точки  зрения  удобства  для  индивидуальной  и  коллективной работы  в  группе.  Для  достижения  развивающего  эффекта  необходимо  многократное выполнение заданий. Однако  для предотвращения  снижения интереса  учащихся  к  повторным выполнениям  одного  и  того  же  задания  обеспечивается  разнообразие  внешнего  оформления содержания  ряда  заданий,  но  сохраняется  единство  их  внутренней  психологической направленности.  Реализуется  принцип  «спирали»,  т.е.  возвращение  к  одному  и  тому  же заданию, но на более высоком уровне трудности.</w:t>
      </w:r>
    </w:p>
    <w:p w:rsidR="00F6447F" w:rsidRPr="00306105" w:rsidRDefault="00F6447F" w:rsidP="00F6447F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6105">
        <w:rPr>
          <w:rFonts w:ascii="Times New Roman" w:hAnsi="Times New Roman"/>
          <w:b/>
          <w:sz w:val="24"/>
          <w:szCs w:val="24"/>
        </w:rPr>
        <w:t>3. Заключительная часть.</w:t>
      </w:r>
    </w:p>
    <w:p w:rsidR="00F6447F" w:rsidRPr="00306105" w:rsidRDefault="00F6447F" w:rsidP="00F6447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 xml:space="preserve">Задача:  подведение  итогов  занятия,  обсуждение  результатов  работы обучающихся  и  тех трудностей, которые у них возникали при выполнении заданий. Существенным моментом здесь являются  ответы  </w:t>
      </w:r>
      <w:proofErr w:type="gramStart"/>
      <w:r w:rsidRPr="0030610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06105">
        <w:rPr>
          <w:rFonts w:ascii="Times New Roman" w:hAnsi="Times New Roman"/>
          <w:sz w:val="24"/>
          <w:szCs w:val="24"/>
        </w:rPr>
        <w:t xml:space="preserve">  на  вопрос,  чем  они  занимались  и  чему  научились.  Ритуал завершения занятия. </w:t>
      </w:r>
    </w:p>
    <w:p w:rsidR="00F6447F" w:rsidRPr="00306105" w:rsidRDefault="00F6447F" w:rsidP="00F6447F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6105">
        <w:rPr>
          <w:rFonts w:ascii="Times New Roman" w:hAnsi="Times New Roman"/>
          <w:b/>
          <w:sz w:val="24"/>
          <w:szCs w:val="24"/>
        </w:rPr>
        <w:t>В структуре занятий выделяются:</w:t>
      </w:r>
    </w:p>
    <w:p w:rsidR="00F6447F" w:rsidRPr="00306105" w:rsidRDefault="00F6447F" w:rsidP="009A0D3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Раздел  диагностики  познавательных  процессов:  восприятия,  внимания,  памяти, мышления, моторной деятельности.</w:t>
      </w:r>
    </w:p>
    <w:p w:rsidR="00F6447F" w:rsidRPr="00306105" w:rsidRDefault="00F6447F" w:rsidP="009A0D3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Раздел коррекции и развития этих познавательных процессов.</w:t>
      </w:r>
    </w:p>
    <w:p w:rsidR="00F6447F" w:rsidRPr="009A0D3A" w:rsidRDefault="00F6447F" w:rsidP="009A0D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0D3A">
        <w:rPr>
          <w:rFonts w:ascii="Times New Roman" w:hAnsi="Times New Roman"/>
          <w:sz w:val="24"/>
          <w:szCs w:val="24"/>
        </w:rPr>
        <w:t>В  процессе  проведения  программы  проводится  работа как  с  самими  обучающимися,  так и  с педагогами, а также с родителями. Через групповые и индивидуальные консультации, круглые  столы, консилиумы и т.д.</w:t>
      </w:r>
    </w:p>
    <w:p w:rsidR="00F6447F" w:rsidRPr="00306105" w:rsidRDefault="001B5A66" w:rsidP="001B5A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6105">
        <w:rPr>
          <w:rFonts w:ascii="Times New Roman" w:hAnsi="Times New Roman"/>
          <w:b/>
          <w:sz w:val="24"/>
          <w:szCs w:val="24"/>
        </w:rPr>
        <w:t xml:space="preserve"> </w:t>
      </w:r>
      <w:r w:rsidR="00F6447F" w:rsidRPr="00306105">
        <w:rPr>
          <w:rFonts w:ascii="Times New Roman" w:hAnsi="Times New Roman"/>
          <w:b/>
          <w:sz w:val="24"/>
          <w:szCs w:val="24"/>
        </w:rPr>
        <w:t xml:space="preserve">Оценка эффективности занятий дефектологического развития </w:t>
      </w:r>
    </w:p>
    <w:p w:rsidR="00F6447F" w:rsidRPr="00306105" w:rsidRDefault="00F6447F" w:rsidP="00F644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Для оценки эффективности можно использовать следующие показатели:</w:t>
      </w:r>
    </w:p>
    <w:p w:rsidR="00F6447F" w:rsidRPr="00306105" w:rsidRDefault="00F6447F" w:rsidP="009A0D3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степень  помощи,  котор</w:t>
      </w:r>
      <w:r w:rsidR="00E758BC" w:rsidRPr="00306105">
        <w:rPr>
          <w:rFonts w:ascii="Times New Roman" w:hAnsi="Times New Roman"/>
          <w:sz w:val="24"/>
          <w:szCs w:val="24"/>
        </w:rPr>
        <w:t xml:space="preserve">ую  оказывает  учитель </w:t>
      </w:r>
      <w:r w:rsidRPr="00306105">
        <w:rPr>
          <w:rFonts w:ascii="Times New Roman" w:hAnsi="Times New Roman"/>
          <w:sz w:val="24"/>
          <w:szCs w:val="24"/>
        </w:rPr>
        <w:t xml:space="preserve">  обучающимся  при выполнении заданий: чем помощь педагога меньше, тем выше самостоятельность обучающихся и, следовательно, выше развивающий эффект занятий;</w:t>
      </w:r>
    </w:p>
    <w:p w:rsidR="00F6447F" w:rsidRPr="00306105" w:rsidRDefault="00F6447F" w:rsidP="009A0D3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поведение  обучающихся  на  занятиях:  живость,  активность, заинтересованность школьников обеспечивают положительные результаты занятий;</w:t>
      </w:r>
    </w:p>
    <w:p w:rsidR="00F6447F" w:rsidRPr="00306105" w:rsidRDefault="00F6447F" w:rsidP="009A0D3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>результаты  выполнения  контрольных  психологических  заданий,  в  качестве которых  даются  задания,  уже  выполнявшиеся  учениками,  но  другие  по  своему  внешнему оформлению, и выявляется, справляются ли ученики с этими заданиями самостоятельно;</w:t>
      </w:r>
    </w:p>
    <w:p w:rsidR="00F6447F" w:rsidRPr="00306105" w:rsidRDefault="00F6447F" w:rsidP="009A0D3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t xml:space="preserve">косвенным  показателем  эффективности  данных занятий  может  быть  повышение успеваемости  по  разным  школьным  дисциплинам,  а  также  наблюдения  учителей  за  работой </w:t>
      </w:r>
      <w:r w:rsidR="009A0D3A">
        <w:rPr>
          <w:rFonts w:ascii="Times New Roman" w:hAnsi="Times New Roman"/>
          <w:sz w:val="24"/>
          <w:szCs w:val="24"/>
        </w:rPr>
        <w:t>об</w:t>
      </w:r>
      <w:r w:rsidRPr="00306105">
        <w:rPr>
          <w:rFonts w:ascii="Times New Roman" w:hAnsi="Times New Roman"/>
          <w:sz w:val="24"/>
          <w:szCs w:val="24"/>
        </w:rPr>
        <w:t>уча</w:t>
      </w:r>
      <w:r w:rsidR="009A0D3A">
        <w:rPr>
          <w:rFonts w:ascii="Times New Roman" w:hAnsi="Times New Roman"/>
          <w:sz w:val="24"/>
          <w:szCs w:val="24"/>
        </w:rPr>
        <w:t>ю</w:t>
      </w:r>
      <w:r w:rsidRPr="00306105">
        <w:rPr>
          <w:rFonts w:ascii="Times New Roman" w:hAnsi="Times New Roman"/>
          <w:sz w:val="24"/>
          <w:szCs w:val="24"/>
        </w:rPr>
        <w:t>щихся  на  других  занятиях  (повышение  активности,  работоспособности,  внимательности, улучшение мыслительной деятельности и др.).</w:t>
      </w:r>
    </w:p>
    <w:p w:rsidR="00F6447F" w:rsidRPr="00306105" w:rsidRDefault="00F6447F" w:rsidP="00F6447F">
      <w:pPr>
        <w:pStyle w:val="a6"/>
        <w:spacing w:after="0" w:line="240" w:lineRule="auto"/>
        <w:ind w:left="0"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306105">
        <w:rPr>
          <w:rFonts w:ascii="Times New Roman" w:hAnsi="Times New Roman"/>
          <w:sz w:val="24"/>
          <w:szCs w:val="24"/>
        </w:rPr>
        <w:lastRenderedPageBreak/>
        <w:t xml:space="preserve">Кроме  того,  представляется  важным  оценивать  воздействие  занятий  </w:t>
      </w:r>
      <w:r w:rsidRPr="00306105">
        <w:rPr>
          <w:rFonts w:ascii="Times New Roman" w:hAnsi="Times New Roman"/>
          <w:color w:val="000000" w:themeColor="text1"/>
          <w:sz w:val="24"/>
          <w:szCs w:val="24"/>
        </w:rPr>
        <w:t>психологического</w:t>
      </w:r>
      <w:r w:rsidRPr="00306105">
        <w:rPr>
          <w:rFonts w:ascii="Times New Roman" w:hAnsi="Times New Roman"/>
          <w:sz w:val="24"/>
          <w:szCs w:val="24"/>
        </w:rPr>
        <w:t xml:space="preserve"> развития на эмоцио</w:t>
      </w:r>
      <w:r w:rsidR="009A0D3A">
        <w:rPr>
          <w:rFonts w:ascii="Times New Roman" w:hAnsi="Times New Roman"/>
          <w:sz w:val="24"/>
          <w:szCs w:val="24"/>
        </w:rPr>
        <w:t>нальное состояние обучающихся</w:t>
      </w:r>
      <w:r w:rsidRPr="00306105">
        <w:rPr>
          <w:rFonts w:ascii="Times New Roman" w:hAnsi="Times New Roman"/>
          <w:sz w:val="24"/>
          <w:szCs w:val="24"/>
        </w:rPr>
        <w:t>.</w:t>
      </w:r>
    </w:p>
    <w:p w:rsidR="00F6447F" w:rsidRPr="00306105" w:rsidRDefault="00F6447F" w:rsidP="00F644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Структура занятия: </w:t>
      </w: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Каждое занятие состоит из 3 частей: </w:t>
      </w:r>
      <w:r w:rsidRPr="0030610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разминка </w:t>
      </w: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(приветствие, глазодвигательные и дыхательные упражнения, </w:t>
      </w:r>
      <w:r w:rsidRPr="0030610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основная </w:t>
      </w: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(упражнения на развитие когнитивных функций, коррекцию личностных качеств, эмоциональной сферы), и </w:t>
      </w:r>
      <w:r w:rsidRPr="0030610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заключительная </w:t>
      </w: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(рефлексия). </w:t>
      </w:r>
    </w:p>
    <w:p w:rsidR="00F6447F" w:rsidRPr="00306105" w:rsidRDefault="00F6447F" w:rsidP="00F6447F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1. Приветствие. Положительный настрой на работу. </w:t>
      </w:r>
    </w:p>
    <w:p w:rsidR="00F6447F" w:rsidRPr="00306105" w:rsidRDefault="00F6447F" w:rsidP="00F6447F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2. Вводная часть. </w:t>
      </w:r>
    </w:p>
    <w:p w:rsidR="00F6447F" w:rsidRPr="00306105" w:rsidRDefault="00F6447F" w:rsidP="00F6447F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3. Упражнения на развитие зрительного восприятия, внимания. </w:t>
      </w:r>
    </w:p>
    <w:p w:rsidR="00F6447F" w:rsidRPr="00306105" w:rsidRDefault="00F6447F" w:rsidP="00F6447F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4. Развитие мышления. </w:t>
      </w:r>
    </w:p>
    <w:p w:rsidR="00F6447F" w:rsidRPr="00306105" w:rsidRDefault="00F6447F" w:rsidP="00F6447F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5. Гимнастика и массаж кистей рук. </w:t>
      </w:r>
    </w:p>
    <w:p w:rsidR="00F6447F" w:rsidRPr="00306105" w:rsidRDefault="00F6447F" w:rsidP="00F6447F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6. Упражнение на развитие пространственного восприятия. </w:t>
      </w:r>
    </w:p>
    <w:p w:rsidR="00F6447F" w:rsidRPr="00306105" w:rsidRDefault="00F6447F" w:rsidP="00F6447F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7. Чтение текста. </w:t>
      </w:r>
    </w:p>
    <w:p w:rsidR="00F6447F" w:rsidRPr="00306105" w:rsidRDefault="00F6447F" w:rsidP="00F6447F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8. Беседа по содержанию текста. </w:t>
      </w:r>
    </w:p>
    <w:p w:rsidR="00F6447F" w:rsidRPr="00306105" w:rsidRDefault="00F6447F" w:rsidP="00F6447F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9. Упражнение направленное на коррекцию личностных качеств, эмоциональной сферы, коммуникативных навыков. </w:t>
      </w:r>
    </w:p>
    <w:p w:rsidR="00F6447F" w:rsidRPr="00306105" w:rsidRDefault="00F6447F" w:rsidP="00F644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10. Рефлексия. </w:t>
      </w:r>
    </w:p>
    <w:p w:rsidR="00F6447F" w:rsidRPr="00306105" w:rsidRDefault="00F6447F" w:rsidP="00F644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610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680D8F" w:rsidRDefault="00680D8F" w:rsidP="00680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Тематическое планирование</w:t>
      </w:r>
    </w:p>
    <w:tbl>
      <w:tblPr>
        <w:tblStyle w:val="a9"/>
        <w:tblW w:w="10031" w:type="dxa"/>
        <w:tblLook w:val="04A0"/>
      </w:tblPr>
      <w:tblGrid>
        <w:gridCol w:w="1951"/>
        <w:gridCol w:w="6379"/>
        <w:gridCol w:w="1701"/>
      </w:tblGrid>
      <w:tr w:rsidR="00680D8F" w:rsidTr="00DE5FE2">
        <w:tc>
          <w:tcPr>
            <w:tcW w:w="1951" w:type="dxa"/>
            <w:vAlign w:val="center"/>
          </w:tcPr>
          <w:p w:rsidR="00680D8F" w:rsidRPr="00306105" w:rsidRDefault="00680D8F" w:rsidP="00DE5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61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61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61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680D8F" w:rsidRPr="00306105" w:rsidRDefault="00680D8F" w:rsidP="00CC5CFB">
            <w:pPr>
              <w:pStyle w:val="Style2"/>
              <w:widowControl/>
              <w:tabs>
                <w:tab w:val="left" w:pos="562"/>
              </w:tabs>
              <w:spacing w:line="240" w:lineRule="auto"/>
              <w:ind w:firstLine="0"/>
              <w:jc w:val="both"/>
              <w:rPr>
                <w:rStyle w:val="FontStyle14"/>
              </w:rPr>
            </w:pPr>
            <w:r w:rsidRPr="00306105">
              <w:rPr>
                <w:rStyle w:val="FontStyle14"/>
                <w:b/>
              </w:rPr>
              <w:t>Наименование разделов программы</w:t>
            </w:r>
          </w:p>
        </w:tc>
        <w:tc>
          <w:tcPr>
            <w:tcW w:w="1701" w:type="dxa"/>
            <w:vAlign w:val="center"/>
          </w:tcPr>
          <w:p w:rsidR="00680D8F" w:rsidRPr="00306105" w:rsidRDefault="00680D8F" w:rsidP="00DE5FE2">
            <w:pPr>
              <w:pStyle w:val="Style2"/>
              <w:widowControl/>
              <w:tabs>
                <w:tab w:val="left" w:pos="562"/>
              </w:tabs>
              <w:spacing w:line="240" w:lineRule="auto"/>
              <w:ind w:firstLine="0"/>
              <w:jc w:val="center"/>
              <w:rPr>
                <w:rStyle w:val="FontStyle14"/>
                <w:b/>
              </w:rPr>
            </w:pPr>
            <w:r w:rsidRPr="00306105">
              <w:rPr>
                <w:rStyle w:val="FontStyle14"/>
                <w:b/>
              </w:rPr>
              <w:t>Количество часов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Pr="00306105" w:rsidRDefault="00680D8F" w:rsidP="00DE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79" w:type="dxa"/>
          </w:tcPr>
          <w:p w:rsidR="00680D8F" w:rsidRPr="00306105" w:rsidRDefault="00680D8F" w:rsidP="00DE5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10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Диагностика детей: комплектование групп для коррекционных занятий</w:t>
            </w:r>
          </w:p>
        </w:tc>
        <w:tc>
          <w:tcPr>
            <w:tcW w:w="1701" w:type="dxa"/>
            <w:vAlign w:val="center"/>
          </w:tcPr>
          <w:p w:rsidR="00680D8F" w:rsidRPr="00306105" w:rsidRDefault="00680D8F" w:rsidP="00DE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Pr="00306105" w:rsidRDefault="00680D8F" w:rsidP="00DE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80D8F" w:rsidRPr="00306105" w:rsidRDefault="00680D8F" w:rsidP="00DE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1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и коррекция познавательной деятельности</w:t>
            </w:r>
          </w:p>
        </w:tc>
        <w:tc>
          <w:tcPr>
            <w:tcW w:w="1701" w:type="dxa"/>
            <w:vAlign w:val="center"/>
          </w:tcPr>
          <w:p w:rsidR="00680D8F" w:rsidRPr="00306105" w:rsidRDefault="00680D8F" w:rsidP="00DE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3-12</w:t>
            </w:r>
          </w:p>
        </w:tc>
        <w:tc>
          <w:tcPr>
            <w:tcW w:w="6379" w:type="dxa"/>
          </w:tcPr>
          <w:p w:rsidR="00680D8F" w:rsidRPr="00DE5FE2" w:rsidRDefault="00DE5FE2" w:rsidP="00DE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 «Грамоте учиться – всегда пригодиться»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13-19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«Каков разум — таковы и речи»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20-26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«Кто рано встает, тому Бог дает»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27-31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«Семь раз отмерь, один раз отрежь»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32-36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«Ангел на Землю спустился и сказал: "Христос родился!"»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37-39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«Мороз и солнце — день чудесный!»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40-42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«Уж тает снег, бегут ручьи, а окно повеяло весною…»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43-45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«Лето»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46-50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«Листья желтые над городом кружатся...»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51-55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«Пойду плясать, никому не удержать»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56-61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 «Где любовь да совет, там и горя нет!»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80D8F" w:rsidTr="00DE5FE2">
        <w:tc>
          <w:tcPr>
            <w:tcW w:w="195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62-66</w:t>
            </w:r>
          </w:p>
        </w:tc>
        <w:tc>
          <w:tcPr>
            <w:tcW w:w="6379" w:type="dxa"/>
          </w:tcPr>
          <w:p w:rsidR="00680D8F" w:rsidRDefault="00DE5FE2" w:rsidP="00DE5F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06105">
              <w:rPr>
                <w:rFonts w:ascii="Times New Roman" w:hAnsi="Times New Roman"/>
                <w:sz w:val="24"/>
                <w:szCs w:val="24"/>
              </w:rPr>
              <w:t xml:space="preserve">«Где родился, там и пригодился» </w:t>
            </w:r>
          </w:p>
        </w:tc>
        <w:tc>
          <w:tcPr>
            <w:tcW w:w="1701" w:type="dxa"/>
            <w:vAlign w:val="center"/>
          </w:tcPr>
          <w:p w:rsidR="00680D8F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E5FE2" w:rsidTr="00DE5FE2">
        <w:tc>
          <w:tcPr>
            <w:tcW w:w="1951" w:type="dxa"/>
            <w:vAlign w:val="center"/>
          </w:tcPr>
          <w:p w:rsidR="00DE5FE2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67-68</w:t>
            </w:r>
          </w:p>
        </w:tc>
        <w:tc>
          <w:tcPr>
            <w:tcW w:w="6379" w:type="dxa"/>
          </w:tcPr>
          <w:p w:rsidR="00DE5FE2" w:rsidRPr="00306105" w:rsidRDefault="00DE5FE2" w:rsidP="00DE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1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1701" w:type="dxa"/>
            <w:vAlign w:val="center"/>
          </w:tcPr>
          <w:p w:rsidR="00DE5FE2" w:rsidRPr="00306105" w:rsidRDefault="00DE5FE2" w:rsidP="00DE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FE2" w:rsidTr="00DE5FE2">
        <w:tc>
          <w:tcPr>
            <w:tcW w:w="1951" w:type="dxa"/>
            <w:vAlign w:val="center"/>
          </w:tcPr>
          <w:p w:rsidR="00DE5FE2" w:rsidRDefault="00DE5FE2" w:rsidP="00DE5F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E5FE2" w:rsidRPr="00306105" w:rsidRDefault="00DE5FE2" w:rsidP="00DE5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105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1701" w:type="dxa"/>
            <w:vAlign w:val="center"/>
          </w:tcPr>
          <w:p w:rsidR="00DE5FE2" w:rsidRPr="00306105" w:rsidRDefault="00DE5FE2" w:rsidP="00DE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E5FE2" w:rsidRPr="00306105" w:rsidRDefault="00DE5FE2" w:rsidP="00DE5F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DE5FE2" w:rsidRPr="00306105" w:rsidSect="00F749E3">
      <w:pgSz w:w="11906" w:h="16838"/>
      <w:pgMar w:top="1134" w:right="1701" w:bottom="1134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E16"/>
    <w:multiLevelType w:val="hybridMultilevel"/>
    <w:tmpl w:val="2672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068"/>
    <w:multiLevelType w:val="multilevel"/>
    <w:tmpl w:val="338C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82132"/>
    <w:multiLevelType w:val="multilevel"/>
    <w:tmpl w:val="5734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A596C"/>
    <w:multiLevelType w:val="multilevel"/>
    <w:tmpl w:val="84A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824AC"/>
    <w:multiLevelType w:val="hybridMultilevel"/>
    <w:tmpl w:val="262E3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0A5C3B"/>
    <w:multiLevelType w:val="hybridMultilevel"/>
    <w:tmpl w:val="3D3A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76BA4"/>
    <w:multiLevelType w:val="hybridMultilevel"/>
    <w:tmpl w:val="6046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64CB0"/>
    <w:multiLevelType w:val="multilevel"/>
    <w:tmpl w:val="78B0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B5618"/>
    <w:multiLevelType w:val="hybridMultilevel"/>
    <w:tmpl w:val="36361EC0"/>
    <w:lvl w:ilvl="0" w:tplc="04190005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9">
    <w:nsid w:val="28AB5042"/>
    <w:multiLevelType w:val="hybridMultilevel"/>
    <w:tmpl w:val="74C4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3DFA"/>
    <w:multiLevelType w:val="hybridMultilevel"/>
    <w:tmpl w:val="4CC69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D178DD"/>
    <w:multiLevelType w:val="multilevel"/>
    <w:tmpl w:val="ED0E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F0666"/>
    <w:multiLevelType w:val="hybridMultilevel"/>
    <w:tmpl w:val="117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01C31"/>
    <w:multiLevelType w:val="multilevel"/>
    <w:tmpl w:val="405E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5532A"/>
    <w:multiLevelType w:val="hybridMultilevel"/>
    <w:tmpl w:val="B5CE460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352C1512"/>
    <w:multiLevelType w:val="hybridMultilevel"/>
    <w:tmpl w:val="30BAB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20588"/>
    <w:multiLevelType w:val="hybridMultilevel"/>
    <w:tmpl w:val="11122EF0"/>
    <w:lvl w:ilvl="0" w:tplc="0040E5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5B0ABA"/>
    <w:multiLevelType w:val="multilevel"/>
    <w:tmpl w:val="D5CE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74FD0"/>
    <w:multiLevelType w:val="hybridMultilevel"/>
    <w:tmpl w:val="2D36F93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500B7D"/>
    <w:multiLevelType w:val="hybridMultilevel"/>
    <w:tmpl w:val="D348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314E1"/>
    <w:multiLevelType w:val="multilevel"/>
    <w:tmpl w:val="A8DC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C6022"/>
    <w:multiLevelType w:val="hybridMultilevel"/>
    <w:tmpl w:val="8AA6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6C5713"/>
    <w:multiLevelType w:val="multilevel"/>
    <w:tmpl w:val="93B4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EB1012"/>
    <w:multiLevelType w:val="hybridMultilevel"/>
    <w:tmpl w:val="5DB21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97912"/>
    <w:multiLevelType w:val="hybridMultilevel"/>
    <w:tmpl w:val="EEEC83B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504526EB"/>
    <w:multiLevelType w:val="multilevel"/>
    <w:tmpl w:val="99B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911AA6"/>
    <w:multiLevelType w:val="multilevel"/>
    <w:tmpl w:val="21B8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710B56"/>
    <w:multiLevelType w:val="hybridMultilevel"/>
    <w:tmpl w:val="152CADD6"/>
    <w:lvl w:ilvl="0" w:tplc="6038D710">
      <w:start w:val="1"/>
      <w:numFmt w:val="decimal"/>
      <w:lvlText w:val="%1."/>
      <w:lvlJc w:val="left"/>
      <w:pPr>
        <w:ind w:left="13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8">
    <w:nsid w:val="64C767B0"/>
    <w:multiLevelType w:val="multilevel"/>
    <w:tmpl w:val="303C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9438B5"/>
    <w:multiLevelType w:val="hybridMultilevel"/>
    <w:tmpl w:val="6C1E2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3307CF"/>
    <w:multiLevelType w:val="hybridMultilevel"/>
    <w:tmpl w:val="A6D2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0305ED"/>
    <w:multiLevelType w:val="hybridMultilevel"/>
    <w:tmpl w:val="F9DCF5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67811"/>
    <w:multiLevelType w:val="hybridMultilevel"/>
    <w:tmpl w:val="C6C4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0"/>
  </w:num>
  <w:num w:numId="4">
    <w:abstractNumId w:val="29"/>
  </w:num>
  <w:num w:numId="5">
    <w:abstractNumId w:val="25"/>
  </w:num>
  <w:num w:numId="6">
    <w:abstractNumId w:val="3"/>
  </w:num>
  <w:num w:numId="7">
    <w:abstractNumId w:val="13"/>
  </w:num>
  <w:num w:numId="8">
    <w:abstractNumId w:val="26"/>
  </w:num>
  <w:num w:numId="9">
    <w:abstractNumId w:val="19"/>
  </w:num>
  <w:num w:numId="10">
    <w:abstractNumId w:val="31"/>
  </w:num>
  <w:num w:numId="11">
    <w:abstractNumId w:val="14"/>
  </w:num>
  <w:num w:numId="12">
    <w:abstractNumId w:val="24"/>
  </w:num>
  <w:num w:numId="13">
    <w:abstractNumId w:val="12"/>
  </w:num>
  <w:num w:numId="14">
    <w:abstractNumId w:val="27"/>
  </w:num>
  <w:num w:numId="15">
    <w:abstractNumId w:val="5"/>
  </w:num>
  <w:num w:numId="16">
    <w:abstractNumId w:val="11"/>
  </w:num>
  <w:num w:numId="17">
    <w:abstractNumId w:val="17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8"/>
  </w:num>
  <w:num w:numId="23">
    <w:abstractNumId w:val="18"/>
  </w:num>
  <w:num w:numId="24">
    <w:abstractNumId w:val="4"/>
  </w:num>
  <w:num w:numId="25">
    <w:abstractNumId w:val="0"/>
  </w:num>
  <w:num w:numId="26">
    <w:abstractNumId w:val="6"/>
  </w:num>
  <w:num w:numId="27">
    <w:abstractNumId w:val="28"/>
  </w:num>
  <w:num w:numId="28">
    <w:abstractNumId w:val="22"/>
  </w:num>
  <w:num w:numId="29">
    <w:abstractNumId w:val="2"/>
  </w:num>
  <w:num w:numId="30">
    <w:abstractNumId w:val="7"/>
  </w:num>
  <w:num w:numId="31">
    <w:abstractNumId w:val="32"/>
  </w:num>
  <w:num w:numId="32">
    <w:abstractNumId w:val="21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D4F"/>
    <w:rsid w:val="00016408"/>
    <w:rsid w:val="000233BF"/>
    <w:rsid w:val="00045899"/>
    <w:rsid w:val="0008189F"/>
    <w:rsid w:val="00081F43"/>
    <w:rsid w:val="000944CE"/>
    <w:rsid w:val="000E307F"/>
    <w:rsid w:val="0010461C"/>
    <w:rsid w:val="00113181"/>
    <w:rsid w:val="00147F83"/>
    <w:rsid w:val="00152E94"/>
    <w:rsid w:val="001715E4"/>
    <w:rsid w:val="00193D5C"/>
    <w:rsid w:val="001B5A66"/>
    <w:rsid w:val="0021744B"/>
    <w:rsid w:val="0023074F"/>
    <w:rsid w:val="002A50A1"/>
    <w:rsid w:val="002D08FA"/>
    <w:rsid w:val="002F3386"/>
    <w:rsid w:val="00304BE0"/>
    <w:rsid w:val="00306105"/>
    <w:rsid w:val="00325155"/>
    <w:rsid w:val="00347745"/>
    <w:rsid w:val="00374D12"/>
    <w:rsid w:val="0039431B"/>
    <w:rsid w:val="003A0946"/>
    <w:rsid w:val="003D1B6B"/>
    <w:rsid w:val="003E6C9A"/>
    <w:rsid w:val="003E7C7B"/>
    <w:rsid w:val="00435293"/>
    <w:rsid w:val="00465719"/>
    <w:rsid w:val="004811F4"/>
    <w:rsid w:val="004B6295"/>
    <w:rsid w:val="004F75C0"/>
    <w:rsid w:val="00544ACE"/>
    <w:rsid w:val="0055405A"/>
    <w:rsid w:val="0058428D"/>
    <w:rsid w:val="005843B2"/>
    <w:rsid w:val="005D6049"/>
    <w:rsid w:val="005F520B"/>
    <w:rsid w:val="005F6C5D"/>
    <w:rsid w:val="00650F5C"/>
    <w:rsid w:val="00680D8F"/>
    <w:rsid w:val="006841E0"/>
    <w:rsid w:val="006D7544"/>
    <w:rsid w:val="006F7274"/>
    <w:rsid w:val="007370BE"/>
    <w:rsid w:val="0075120B"/>
    <w:rsid w:val="00792A7A"/>
    <w:rsid w:val="007C2025"/>
    <w:rsid w:val="007D39A8"/>
    <w:rsid w:val="007F3841"/>
    <w:rsid w:val="008072E6"/>
    <w:rsid w:val="00840DD6"/>
    <w:rsid w:val="00841751"/>
    <w:rsid w:val="00864AEC"/>
    <w:rsid w:val="008721F3"/>
    <w:rsid w:val="00876F03"/>
    <w:rsid w:val="008A7A0D"/>
    <w:rsid w:val="008B384A"/>
    <w:rsid w:val="008B3FC1"/>
    <w:rsid w:val="008D35DA"/>
    <w:rsid w:val="008E7CD6"/>
    <w:rsid w:val="008F22E6"/>
    <w:rsid w:val="0090133C"/>
    <w:rsid w:val="009039A7"/>
    <w:rsid w:val="009464AB"/>
    <w:rsid w:val="009514C6"/>
    <w:rsid w:val="00974207"/>
    <w:rsid w:val="009940C3"/>
    <w:rsid w:val="009A0D3A"/>
    <w:rsid w:val="009B200F"/>
    <w:rsid w:val="009D756B"/>
    <w:rsid w:val="00A54B53"/>
    <w:rsid w:val="00A6038E"/>
    <w:rsid w:val="00A61165"/>
    <w:rsid w:val="00A6215D"/>
    <w:rsid w:val="00A8486E"/>
    <w:rsid w:val="00AA088E"/>
    <w:rsid w:val="00AB1CAA"/>
    <w:rsid w:val="00AD17E4"/>
    <w:rsid w:val="00AE1512"/>
    <w:rsid w:val="00B01D4F"/>
    <w:rsid w:val="00B05614"/>
    <w:rsid w:val="00B14DBE"/>
    <w:rsid w:val="00B414C1"/>
    <w:rsid w:val="00B50BFF"/>
    <w:rsid w:val="00B8013D"/>
    <w:rsid w:val="00BA16DC"/>
    <w:rsid w:val="00BD5117"/>
    <w:rsid w:val="00BF5F2E"/>
    <w:rsid w:val="00C07422"/>
    <w:rsid w:val="00C367FD"/>
    <w:rsid w:val="00C75778"/>
    <w:rsid w:val="00CC50AF"/>
    <w:rsid w:val="00CE0F13"/>
    <w:rsid w:val="00CE62B8"/>
    <w:rsid w:val="00CF1182"/>
    <w:rsid w:val="00D070B3"/>
    <w:rsid w:val="00D22A4C"/>
    <w:rsid w:val="00D2367E"/>
    <w:rsid w:val="00D37D10"/>
    <w:rsid w:val="00D46518"/>
    <w:rsid w:val="00D605A8"/>
    <w:rsid w:val="00D6362F"/>
    <w:rsid w:val="00D6432A"/>
    <w:rsid w:val="00D76A89"/>
    <w:rsid w:val="00DB3905"/>
    <w:rsid w:val="00DE0612"/>
    <w:rsid w:val="00DE5FE2"/>
    <w:rsid w:val="00DF649A"/>
    <w:rsid w:val="00E02BEA"/>
    <w:rsid w:val="00E20EFC"/>
    <w:rsid w:val="00E33C9F"/>
    <w:rsid w:val="00E52869"/>
    <w:rsid w:val="00E555F1"/>
    <w:rsid w:val="00E758BC"/>
    <w:rsid w:val="00E92BE0"/>
    <w:rsid w:val="00E945AC"/>
    <w:rsid w:val="00ED05FF"/>
    <w:rsid w:val="00ED13D8"/>
    <w:rsid w:val="00ED6200"/>
    <w:rsid w:val="00F16EFF"/>
    <w:rsid w:val="00F20116"/>
    <w:rsid w:val="00F31395"/>
    <w:rsid w:val="00F6447F"/>
    <w:rsid w:val="00F668BD"/>
    <w:rsid w:val="00F749E3"/>
    <w:rsid w:val="00F83708"/>
    <w:rsid w:val="00F92FA6"/>
    <w:rsid w:val="00F936F9"/>
    <w:rsid w:val="00F95448"/>
    <w:rsid w:val="00F95B57"/>
    <w:rsid w:val="00F960C9"/>
    <w:rsid w:val="00F9748A"/>
    <w:rsid w:val="00F97FD5"/>
    <w:rsid w:val="00FD3D67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D4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rsid w:val="00B01D4F"/>
    <w:pPr>
      <w:shd w:val="clear" w:color="auto" w:fill="FFFFFF"/>
      <w:spacing w:line="0" w:lineRule="atLeast"/>
    </w:pPr>
    <w:rPr>
      <w:rFonts w:ascii="Microsoft Sans Serif" w:hAnsi="Microsoft Sans Serif"/>
      <w:sz w:val="16"/>
    </w:rPr>
  </w:style>
  <w:style w:type="paragraph" w:customStyle="1" w:styleId="1">
    <w:name w:val="Заголовок №1"/>
    <w:rsid w:val="00B01D4F"/>
    <w:pPr>
      <w:shd w:val="clear" w:color="auto" w:fill="FFFFFF"/>
      <w:spacing w:after="1740" w:line="0" w:lineRule="atLeast"/>
    </w:pPr>
    <w:rPr>
      <w:rFonts w:ascii="Arial Narrow" w:hAnsi="Arial Narrow"/>
      <w:sz w:val="32"/>
    </w:rPr>
  </w:style>
  <w:style w:type="paragraph" w:customStyle="1" w:styleId="2">
    <w:name w:val="Заголовок №2"/>
    <w:rsid w:val="00B01D4F"/>
    <w:pPr>
      <w:shd w:val="clear" w:color="auto" w:fill="FFFFFF"/>
      <w:spacing w:line="365" w:lineRule="exact"/>
    </w:pPr>
    <w:rPr>
      <w:rFonts w:ascii="Microsoft Sans Serif" w:hAnsi="Microsoft Sans Serif"/>
    </w:rPr>
  </w:style>
  <w:style w:type="paragraph" w:customStyle="1" w:styleId="11">
    <w:name w:val="Основной текст (11)"/>
    <w:rsid w:val="00B01D4F"/>
    <w:pPr>
      <w:shd w:val="clear" w:color="auto" w:fill="FFFFFF"/>
      <w:spacing w:after="660" w:line="245" w:lineRule="exact"/>
    </w:pPr>
    <w:rPr>
      <w:rFonts w:ascii="Times New Roman" w:hAnsi="Times New Roman"/>
    </w:rPr>
  </w:style>
  <w:style w:type="paragraph" w:customStyle="1" w:styleId="12">
    <w:name w:val="Основной текст (12)"/>
    <w:rsid w:val="00B01D4F"/>
    <w:pPr>
      <w:shd w:val="clear" w:color="auto" w:fill="FFFFFF"/>
      <w:spacing w:before="120" w:line="0" w:lineRule="atLeast"/>
      <w:jc w:val="both"/>
    </w:pPr>
    <w:rPr>
      <w:rFonts w:ascii="Times New Roman" w:hAnsi="Times New Roman"/>
      <w:sz w:val="18"/>
    </w:rPr>
  </w:style>
  <w:style w:type="paragraph" w:customStyle="1" w:styleId="22">
    <w:name w:val="Заголовок №2 (2)"/>
    <w:rsid w:val="00B01D4F"/>
    <w:pPr>
      <w:shd w:val="clear" w:color="auto" w:fill="FFFFFF"/>
      <w:spacing w:before="180" w:line="235" w:lineRule="exact"/>
      <w:jc w:val="both"/>
    </w:pPr>
    <w:rPr>
      <w:rFonts w:ascii="Tahoma" w:hAnsi="Tahoma"/>
      <w:sz w:val="18"/>
    </w:rPr>
  </w:style>
  <w:style w:type="paragraph" w:customStyle="1" w:styleId="9">
    <w:name w:val="Основной текст (9)"/>
    <w:rsid w:val="00B01D4F"/>
    <w:pPr>
      <w:shd w:val="clear" w:color="auto" w:fill="FFFFFF"/>
      <w:spacing w:before="60" w:after="60" w:line="226" w:lineRule="exact"/>
      <w:jc w:val="both"/>
    </w:pPr>
    <w:rPr>
      <w:rFonts w:ascii="Times New Roman" w:hAnsi="Times New Roman"/>
      <w:sz w:val="22"/>
    </w:rPr>
  </w:style>
  <w:style w:type="paragraph" w:customStyle="1" w:styleId="4">
    <w:name w:val="Заголовок №4"/>
    <w:rsid w:val="00B01D4F"/>
    <w:pPr>
      <w:shd w:val="clear" w:color="auto" w:fill="FFFFFF"/>
      <w:spacing w:after="60" w:line="0" w:lineRule="atLeast"/>
    </w:pPr>
    <w:rPr>
      <w:rFonts w:ascii="Arial Narrow" w:hAnsi="Arial Narrow"/>
    </w:rPr>
  </w:style>
  <w:style w:type="paragraph" w:customStyle="1" w:styleId="32">
    <w:name w:val="Заголовок №3 (2)"/>
    <w:rsid w:val="00B01D4F"/>
    <w:pPr>
      <w:shd w:val="clear" w:color="auto" w:fill="FFFFFF"/>
      <w:spacing w:before="300" w:line="0" w:lineRule="atLeast"/>
    </w:pPr>
    <w:rPr>
      <w:rFonts w:ascii="Arial Narrow" w:hAnsi="Arial Narrow"/>
    </w:rPr>
  </w:style>
  <w:style w:type="paragraph" w:customStyle="1" w:styleId="33">
    <w:name w:val="Заголовок №3 (3)"/>
    <w:rsid w:val="00B01D4F"/>
    <w:pPr>
      <w:shd w:val="clear" w:color="auto" w:fill="FFFFFF"/>
      <w:spacing w:before="360" w:after="120" w:line="0" w:lineRule="atLeast"/>
      <w:jc w:val="both"/>
    </w:pPr>
    <w:rPr>
      <w:rFonts w:ascii="Arial Narrow" w:hAnsi="Arial Narrow"/>
      <w:sz w:val="24"/>
    </w:rPr>
  </w:style>
  <w:style w:type="paragraph" w:customStyle="1" w:styleId="16">
    <w:name w:val="Основной текст (16)"/>
    <w:rsid w:val="00B01D4F"/>
    <w:pPr>
      <w:shd w:val="clear" w:color="auto" w:fill="FFFFFF"/>
      <w:spacing w:line="230" w:lineRule="exact"/>
      <w:jc w:val="both"/>
    </w:pPr>
    <w:rPr>
      <w:rFonts w:ascii="Sylfaen" w:hAnsi="Sylfaen"/>
      <w:sz w:val="22"/>
    </w:rPr>
  </w:style>
  <w:style w:type="paragraph" w:customStyle="1" w:styleId="18">
    <w:name w:val="Основной текст (18)"/>
    <w:rsid w:val="00B01D4F"/>
    <w:pPr>
      <w:shd w:val="clear" w:color="auto" w:fill="FFFFFF"/>
      <w:spacing w:after="120" w:line="0" w:lineRule="atLeast"/>
    </w:pPr>
    <w:rPr>
      <w:rFonts w:ascii="Sylfaen" w:hAnsi="Sylfaen"/>
      <w:sz w:val="12"/>
    </w:rPr>
  </w:style>
  <w:style w:type="paragraph" w:customStyle="1" w:styleId="20">
    <w:name w:val="Основной текст (2)"/>
    <w:rsid w:val="00B01D4F"/>
    <w:pPr>
      <w:shd w:val="clear" w:color="auto" w:fill="FFFFFF"/>
      <w:spacing w:line="230" w:lineRule="exact"/>
      <w:ind w:firstLine="320"/>
      <w:jc w:val="both"/>
    </w:pPr>
    <w:rPr>
      <w:rFonts w:ascii="Sylfaen" w:hAnsi="Sylfaen"/>
    </w:rPr>
  </w:style>
  <w:style w:type="paragraph" w:customStyle="1" w:styleId="5">
    <w:name w:val="Основной текст (5)"/>
    <w:rsid w:val="00B01D4F"/>
    <w:pPr>
      <w:shd w:val="clear" w:color="auto" w:fill="FFFFFF"/>
      <w:spacing w:before="480" w:line="230" w:lineRule="exact"/>
      <w:jc w:val="both"/>
    </w:pPr>
    <w:rPr>
      <w:rFonts w:ascii="Sylfaen" w:hAnsi="Sylfaen"/>
    </w:rPr>
  </w:style>
  <w:style w:type="paragraph" w:customStyle="1" w:styleId="17">
    <w:name w:val="Основной текст (17)"/>
    <w:rsid w:val="00B01D4F"/>
    <w:pPr>
      <w:shd w:val="clear" w:color="auto" w:fill="FFFFFF"/>
      <w:spacing w:line="245" w:lineRule="exact"/>
      <w:jc w:val="right"/>
    </w:pPr>
    <w:rPr>
      <w:rFonts w:ascii="Sylfaen" w:hAnsi="Sylfaen"/>
    </w:rPr>
  </w:style>
  <w:style w:type="paragraph" w:customStyle="1" w:styleId="24">
    <w:name w:val="Заголовок №2 (4)"/>
    <w:rsid w:val="00B01D4F"/>
    <w:pPr>
      <w:shd w:val="clear" w:color="auto" w:fill="FFFFFF"/>
      <w:spacing w:line="0" w:lineRule="atLeast"/>
      <w:jc w:val="both"/>
    </w:pPr>
    <w:rPr>
      <w:rFonts w:ascii="Trebuchet MS" w:hAnsi="Trebuchet MS"/>
      <w:sz w:val="18"/>
    </w:rPr>
  </w:style>
  <w:style w:type="paragraph" w:customStyle="1" w:styleId="25">
    <w:name w:val="Заголовок №2 (5)"/>
    <w:rsid w:val="00B01D4F"/>
    <w:pPr>
      <w:shd w:val="clear" w:color="auto" w:fill="FFFFFF"/>
      <w:spacing w:before="60" w:after="60" w:line="0" w:lineRule="atLeast"/>
      <w:jc w:val="both"/>
    </w:pPr>
    <w:rPr>
      <w:rFonts w:ascii="Arial Narrow" w:hAnsi="Arial Narrow"/>
    </w:rPr>
  </w:style>
  <w:style w:type="paragraph" w:customStyle="1" w:styleId="23">
    <w:name w:val="Заголовок №2 (3)"/>
    <w:rsid w:val="00B01D4F"/>
    <w:pPr>
      <w:shd w:val="clear" w:color="auto" w:fill="FFFFFF"/>
      <w:spacing w:after="240" w:line="0" w:lineRule="atLeast"/>
      <w:jc w:val="both"/>
    </w:pPr>
    <w:rPr>
      <w:rFonts w:ascii="Arial Narrow" w:hAnsi="Arial Narrow"/>
      <w:sz w:val="24"/>
    </w:rPr>
  </w:style>
  <w:style w:type="paragraph" w:customStyle="1" w:styleId="3">
    <w:name w:val="Заголовок №3"/>
    <w:rsid w:val="00B01D4F"/>
    <w:pPr>
      <w:shd w:val="clear" w:color="auto" w:fill="FFFFFF"/>
      <w:spacing w:before="180" w:line="0" w:lineRule="atLeast"/>
    </w:pPr>
    <w:rPr>
      <w:rFonts w:ascii="Microsoft Sans Serif" w:hAnsi="Microsoft Sans Serif"/>
      <w:sz w:val="18"/>
    </w:rPr>
  </w:style>
  <w:style w:type="paragraph" w:customStyle="1" w:styleId="10">
    <w:name w:val="Основной текст (10)"/>
    <w:rsid w:val="00B01D4F"/>
    <w:pPr>
      <w:shd w:val="clear" w:color="auto" w:fill="FFFFFF"/>
      <w:spacing w:before="180" w:line="0" w:lineRule="atLeast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016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08"/>
    <w:rPr>
      <w:rFonts w:ascii="Segoe UI" w:hAnsi="Segoe UI" w:cs="Segoe UI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7F3841"/>
  </w:style>
  <w:style w:type="paragraph" w:styleId="a6">
    <w:name w:val="List Paragraph"/>
    <w:basedOn w:val="a"/>
    <w:uiPriority w:val="34"/>
    <w:qFormat/>
    <w:rsid w:val="008B384A"/>
    <w:pPr>
      <w:ind w:left="720"/>
      <w:contextualSpacing/>
    </w:pPr>
  </w:style>
  <w:style w:type="paragraph" w:customStyle="1" w:styleId="Default">
    <w:name w:val="Default"/>
    <w:rsid w:val="00F9748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standard">
    <w:name w:val="standard"/>
    <w:basedOn w:val="a"/>
    <w:rsid w:val="00C757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113181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2">
    <w:name w:val="Style2"/>
    <w:basedOn w:val="a"/>
    <w:uiPriority w:val="99"/>
    <w:semiHidden/>
    <w:rsid w:val="00F6447F"/>
    <w:pPr>
      <w:widowControl w:val="0"/>
      <w:autoSpaceDE w:val="0"/>
      <w:autoSpaceDN w:val="0"/>
      <w:adjustRightInd w:val="0"/>
      <w:spacing w:after="0" w:line="314" w:lineRule="exact"/>
      <w:ind w:firstLine="288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6447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F6447F"/>
    <w:rPr>
      <w:rFonts w:ascii="Arial" w:hAnsi="Arial" w:cs="Arial" w:hint="default"/>
      <w:b/>
      <w:bCs/>
      <w:sz w:val="22"/>
      <w:szCs w:val="22"/>
    </w:rPr>
  </w:style>
  <w:style w:type="table" w:styleId="a9">
    <w:name w:val="Table Grid"/>
    <w:basedOn w:val="a1"/>
    <w:uiPriority w:val="59"/>
    <w:rsid w:val="00F644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F31395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994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D4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rsid w:val="00B01D4F"/>
    <w:pPr>
      <w:shd w:val="clear" w:color="auto" w:fill="FFFFFF"/>
      <w:spacing w:line="0" w:lineRule="atLeast"/>
    </w:pPr>
    <w:rPr>
      <w:rFonts w:ascii="Microsoft Sans Serif" w:hAnsi="Microsoft Sans Serif"/>
      <w:sz w:val="16"/>
    </w:rPr>
  </w:style>
  <w:style w:type="paragraph" w:customStyle="1" w:styleId="1">
    <w:name w:val="Заголовок №1"/>
    <w:rsid w:val="00B01D4F"/>
    <w:pPr>
      <w:shd w:val="clear" w:color="auto" w:fill="FFFFFF"/>
      <w:spacing w:after="1740" w:line="0" w:lineRule="atLeast"/>
    </w:pPr>
    <w:rPr>
      <w:rFonts w:ascii="Arial Narrow" w:hAnsi="Arial Narrow"/>
      <w:sz w:val="32"/>
    </w:rPr>
  </w:style>
  <w:style w:type="paragraph" w:customStyle="1" w:styleId="2">
    <w:name w:val="Заголовок №2"/>
    <w:rsid w:val="00B01D4F"/>
    <w:pPr>
      <w:shd w:val="clear" w:color="auto" w:fill="FFFFFF"/>
      <w:spacing w:line="365" w:lineRule="exact"/>
    </w:pPr>
    <w:rPr>
      <w:rFonts w:ascii="Microsoft Sans Serif" w:hAnsi="Microsoft Sans Serif"/>
    </w:rPr>
  </w:style>
  <w:style w:type="paragraph" w:customStyle="1" w:styleId="11">
    <w:name w:val="Основной текст (11)"/>
    <w:rsid w:val="00B01D4F"/>
    <w:pPr>
      <w:shd w:val="clear" w:color="auto" w:fill="FFFFFF"/>
      <w:spacing w:after="660" w:line="245" w:lineRule="exact"/>
    </w:pPr>
    <w:rPr>
      <w:rFonts w:ascii="Times New Roman" w:hAnsi="Times New Roman"/>
    </w:rPr>
  </w:style>
  <w:style w:type="paragraph" w:customStyle="1" w:styleId="12">
    <w:name w:val="Основной текст (12)"/>
    <w:rsid w:val="00B01D4F"/>
    <w:pPr>
      <w:shd w:val="clear" w:color="auto" w:fill="FFFFFF"/>
      <w:spacing w:before="120" w:line="0" w:lineRule="atLeast"/>
      <w:jc w:val="both"/>
    </w:pPr>
    <w:rPr>
      <w:rFonts w:ascii="Times New Roman" w:hAnsi="Times New Roman"/>
      <w:sz w:val="18"/>
    </w:rPr>
  </w:style>
  <w:style w:type="paragraph" w:customStyle="1" w:styleId="22">
    <w:name w:val="Заголовок №2 (2)"/>
    <w:rsid w:val="00B01D4F"/>
    <w:pPr>
      <w:shd w:val="clear" w:color="auto" w:fill="FFFFFF"/>
      <w:spacing w:before="180" w:line="235" w:lineRule="exact"/>
      <w:jc w:val="both"/>
    </w:pPr>
    <w:rPr>
      <w:rFonts w:ascii="Tahoma" w:hAnsi="Tahoma"/>
      <w:sz w:val="18"/>
    </w:rPr>
  </w:style>
  <w:style w:type="paragraph" w:customStyle="1" w:styleId="9">
    <w:name w:val="Основной текст (9)"/>
    <w:rsid w:val="00B01D4F"/>
    <w:pPr>
      <w:shd w:val="clear" w:color="auto" w:fill="FFFFFF"/>
      <w:spacing w:before="60" w:after="60" w:line="226" w:lineRule="exact"/>
      <w:jc w:val="both"/>
    </w:pPr>
    <w:rPr>
      <w:rFonts w:ascii="Times New Roman" w:hAnsi="Times New Roman"/>
      <w:sz w:val="22"/>
    </w:rPr>
  </w:style>
  <w:style w:type="paragraph" w:customStyle="1" w:styleId="4">
    <w:name w:val="Заголовок №4"/>
    <w:rsid w:val="00B01D4F"/>
    <w:pPr>
      <w:shd w:val="clear" w:color="auto" w:fill="FFFFFF"/>
      <w:spacing w:after="60" w:line="0" w:lineRule="atLeast"/>
    </w:pPr>
    <w:rPr>
      <w:rFonts w:ascii="Arial Narrow" w:hAnsi="Arial Narrow"/>
    </w:rPr>
  </w:style>
  <w:style w:type="paragraph" w:customStyle="1" w:styleId="32">
    <w:name w:val="Заголовок №3 (2)"/>
    <w:rsid w:val="00B01D4F"/>
    <w:pPr>
      <w:shd w:val="clear" w:color="auto" w:fill="FFFFFF"/>
      <w:spacing w:before="300" w:line="0" w:lineRule="atLeast"/>
    </w:pPr>
    <w:rPr>
      <w:rFonts w:ascii="Arial Narrow" w:hAnsi="Arial Narrow"/>
    </w:rPr>
  </w:style>
  <w:style w:type="paragraph" w:customStyle="1" w:styleId="33">
    <w:name w:val="Заголовок №3 (3)"/>
    <w:rsid w:val="00B01D4F"/>
    <w:pPr>
      <w:shd w:val="clear" w:color="auto" w:fill="FFFFFF"/>
      <w:spacing w:before="360" w:after="120" w:line="0" w:lineRule="atLeast"/>
      <w:jc w:val="both"/>
    </w:pPr>
    <w:rPr>
      <w:rFonts w:ascii="Arial Narrow" w:hAnsi="Arial Narrow"/>
      <w:sz w:val="24"/>
    </w:rPr>
  </w:style>
  <w:style w:type="paragraph" w:customStyle="1" w:styleId="16">
    <w:name w:val="Основной текст (16)"/>
    <w:rsid w:val="00B01D4F"/>
    <w:pPr>
      <w:shd w:val="clear" w:color="auto" w:fill="FFFFFF"/>
      <w:spacing w:line="230" w:lineRule="exact"/>
      <w:jc w:val="both"/>
    </w:pPr>
    <w:rPr>
      <w:rFonts w:ascii="Sylfaen" w:hAnsi="Sylfaen"/>
      <w:sz w:val="22"/>
    </w:rPr>
  </w:style>
  <w:style w:type="paragraph" w:customStyle="1" w:styleId="18">
    <w:name w:val="Основной текст (18)"/>
    <w:rsid w:val="00B01D4F"/>
    <w:pPr>
      <w:shd w:val="clear" w:color="auto" w:fill="FFFFFF"/>
      <w:spacing w:after="120" w:line="0" w:lineRule="atLeast"/>
    </w:pPr>
    <w:rPr>
      <w:rFonts w:ascii="Sylfaen" w:hAnsi="Sylfaen"/>
      <w:sz w:val="12"/>
    </w:rPr>
  </w:style>
  <w:style w:type="paragraph" w:customStyle="1" w:styleId="20">
    <w:name w:val="Основной текст (2)"/>
    <w:rsid w:val="00B01D4F"/>
    <w:pPr>
      <w:shd w:val="clear" w:color="auto" w:fill="FFFFFF"/>
      <w:spacing w:line="230" w:lineRule="exact"/>
      <w:ind w:firstLine="320"/>
      <w:jc w:val="both"/>
    </w:pPr>
    <w:rPr>
      <w:rFonts w:ascii="Sylfaen" w:hAnsi="Sylfaen"/>
    </w:rPr>
  </w:style>
  <w:style w:type="paragraph" w:customStyle="1" w:styleId="5">
    <w:name w:val="Основной текст (5)"/>
    <w:rsid w:val="00B01D4F"/>
    <w:pPr>
      <w:shd w:val="clear" w:color="auto" w:fill="FFFFFF"/>
      <w:spacing w:before="480" w:line="230" w:lineRule="exact"/>
      <w:jc w:val="both"/>
    </w:pPr>
    <w:rPr>
      <w:rFonts w:ascii="Sylfaen" w:hAnsi="Sylfaen"/>
    </w:rPr>
  </w:style>
  <w:style w:type="paragraph" w:customStyle="1" w:styleId="17">
    <w:name w:val="Основной текст (17)"/>
    <w:rsid w:val="00B01D4F"/>
    <w:pPr>
      <w:shd w:val="clear" w:color="auto" w:fill="FFFFFF"/>
      <w:spacing w:line="245" w:lineRule="exact"/>
      <w:jc w:val="right"/>
    </w:pPr>
    <w:rPr>
      <w:rFonts w:ascii="Sylfaen" w:hAnsi="Sylfaen"/>
    </w:rPr>
  </w:style>
  <w:style w:type="paragraph" w:customStyle="1" w:styleId="24">
    <w:name w:val="Заголовок №2 (4)"/>
    <w:rsid w:val="00B01D4F"/>
    <w:pPr>
      <w:shd w:val="clear" w:color="auto" w:fill="FFFFFF"/>
      <w:spacing w:line="0" w:lineRule="atLeast"/>
      <w:jc w:val="both"/>
    </w:pPr>
    <w:rPr>
      <w:rFonts w:ascii="Trebuchet MS" w:hAnsi="Trebuchet MS"/>
      <w:sz w:val="18"/>
    </w:rPr>
  </w:style>
  <w:style w:type="paragraph" w:customStyle="1" w:styleId="25">
    <w:name w:val="Заголовок №2 (5)"/>
    <w:rsid w:val="00B01D4F"/>
    <w:pPr>
      <w:shd w:val="clear" w:color="auto" w:fill="FFFFFF"/>
      <w:spacing w:before="60" w:after="60" w:line="0" w:lineRule="atLeast"/>
      <w:jc w:val="both"/>
    </w:pPr>
    <w:rPr>
      <w:rFonts w:ascii="Arial Narrow" w:hAnsi="Arial Narrow"/>
    </w:rPr>
  </w:style>
  <w:style w:type="paragraph" w:customStyle="1" w:styleId="23">
    <w:name w:val="Заголовок №2 (3)"/>
    <w:rsid w:val="00B01D4F"/>
    <w:pPr>
      <w:shd w:val="clear" w:color="auto" w:fill="FFFFFF"/>
      <w:spacing w:after="240" w:line="0" w:lineRule="atLeast"/>
      <w:jc w:val="both"/>
    </w:pPr>
    <w:rPr>
      <w:rFonts w:ascii="Arial Narrow" w:hAnsi="Arial Narrow"/>
      <w:sz w:val="24"/>
    </w:rPr>
  </w:style>
  <w:style w:type="paragraph" w:customStyle="1" w:styleId="3">
    <w:name w:val="Заголовок №3"/>
    <w:rsid w:val="00B01D4F"/>
    <w:pPr>
      <w:shd w:val="clear" w:color="auto" w:fill="FFFFFF"/>
      <w:spacing w:before="180" w:line="0" w:lineRule="atLeast"/>
    </w:pPr>
    <w:rPr>
      <w:rFonts w:ascii="Microsoft Sans Serif" w:hAnsi="Microsoft Sans Serif"/>
      <w:sz w:val="18"/>
    </w:rPr>
  </w:style>
  <w:style w:type="paragraph" w:customStyle="1" w:styleId="10">
    <w:name w:val="Основной текст (10)"/>
    <w:rsid w:val="00B01D4F"/>
    <w:pPr>
      <w:shd w:val="clear" w:color="auto" w:fill="FFFFFF"/>
      <w:spacing w:before="180" w:line="0" w:lineRule="atLeast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016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08"/>
    <w:rPr>
      <w:rFonts w:ascii="Segoe UI" w:hAnsi="Segoe UI" w:cs="Segoe UI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7F3841"/>
  </w:style>
  <w:style w:type="paragraph" w:styleId="a6">
    <w:name w:val="List Paragraph"/>
    <w:basedOn w:val="a"/>
    <w:uiPriority w:val="34"/>
    <w:qFormat/>
    <w:rsid w:val="008B384A"/>
    <w:pPr>
      <w:ind w:left="720"/>
      <w:contextualSpacing/>
    </w:pPr>
  </w:style>
  <w:style w:type="paragraph" w:customStyle="1" w:styleId="Default">
    <w:name w:val="Default"/>
    <w:rsid w:val="00F9748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standard">
    <w:name w:val="standard"/>
    <w:basedOn w:val="a"/>
    <w:rsid w:val="00C757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113181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2">
    <w:name w:val="Style2"/>
    <w:basedOn w:val="a"/>
    <w:uiPriority w:val="99"/>
    <w:semiHidden/>
    <w:rsid w:val="00F6447F"/>
    <w:pPr>
      <w:widowControl w:val="0"/>
      <w:autoSpaceDE w:val="0"/>
      <w:autoSpaceDN w:val="0"/>
      <w:adjustRightInd w:val="0"/>
      <w:spacing w:after="0" w:line="314" w:lineRule="exact"/>
      <w:ind w:firstLine="288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6447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F6447F"/>
    <w:rPr>
      <w:rFonts w:ascii="Arial" w:hAnsi="Arial" w:cs="Arial" w:hint="default"/>
      <w:b/>
      <w:bCs/>
      <w:sz w:val="22"/>
      <w:szCs w:val="22"/>
    </w:rPr>
  </w:style>
  <w:style w:type="table" w:styleId="a9">
    <w:name w:val="Table Grid"/>
    <w:basedOn w:val="a1"/>
    <w:uiPriority w:val="59"/>
    <w:rsid w:val="00F644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F31395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994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BEFD-E6B8-422E-AD33-F39D1EC3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учителя-дефектолога..docx</vt:lpstr>
    </vt:vector>
  </TitlesOfParts>
  <Company>Reanimator Extreme Edition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учителя-дефектолога..docx</dc:title>
  <dc:creator>User</dc:creator>
  <cp:lastModifiedBy>User</cp:lastModifiedBy>
  <cp:revision>2</cp:revision>
  <cp:lastPrinted>2018-10-15T05:54:00Z</cp:lastPrinted>
  <dcterms:created xsi:type="dcterms:W3CDTF">2021-07-07T11:03:00Z</dcterms:created>
  <dcterms:modified xsi:type="dcterms:W3CDTF">2021-07-07T11:03:00Z</dcterms:modified>
</cp:coreProperties>
</file>